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72" w:rsidRPr="007F7BD9" w:rsidRDefault="00E85272" w:rsidP="00E85272">
      <w:pPr>
        <w:pStyle w:val="hlavnnadpis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STUDIJNÍ OPORy 23 - 25</w:t>
      </w:r>
    </w:p>
    <w:p w:rsidR="00E85272" w:rsidRPr="007F7BD9" w:rsidRDefault="00E85272" w:rsidP="00E85272">
      <w:pPr>
        <w:pStyle w:val="hlavnnadpis"/>
        <w:rPr>
          <w:rFonts w:asciiTheme="majorHAnsi" w:hAnsiTheme="majorHAnsi"/>
          <w:sz w:val="24"/>
        </w:rPr>
      </w:pPr>
    </w:p>
    <w:p w:rsidR="00E85272" w:rsidRPr="00AB2835" w:rsidRDefault="00E85272" w:rsidP="00E85272">
      <w:pPr>
        <w:pStyle w:val="hlavnnadpis"/>
        <w:rPr>
          <w:rFonts w:asciiTheme="majorHAnsi" w:hAnsiTheme="majorHAnsi"/>
          <w:sz w:val="32"/>
          <w:szCs w:val="32"/>
        </w:rPr>
      </w:pPr>
      <w:r w:rsidRPr="00AB2835">
        <w:rPr>
          <w:rFonts w:asciiTheme="majorHAnsi" w:hAnsiTheme="majorHAnsi"/>
          <w:sz w:val="32"/>
          <w:szCs w:val="32"/>
        </w:rPr>
        <w:t>23) STRUKTURA A VLASTNOSTI PEVNÝCH LÁTEK</w:t>
      </w:r>
    </w:p>
    <w:p w:rsidR="00E85272" w:rsidRDefault="00E85272" w:rsidP="00E85272">
      <w:pPr>
        <w:pStyle w:val="kapitola-nadpis"/>
        <w:rPr>
          <w:rFonts w:asciiTheme="majorHAnsi" w:hAnsiTheme="majorHAnsi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 w:rsidRPr="00F34978">
        <w:rPr>
          <w:rFonts w:ascii="Calibri" w:hAnsi="Calibri"/>
        </w:rPr>
        <w:t>krystalické a amorfní látky</w:t>
      </w:r>
    </w:p>
    <w:p w:rsidR="00E85272" w:rsidRPr="00F34978" w:rsidRDefault="00E85272" w:rsidP="00E85272">
      <w:pPr>
        <w:pStyle w:val="kapitola-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ind w:firstLine="708"/>
        <w:rPr>
          <w:rFonts w:ascii="Calibri" w:hAnsi="Calibri"/>
        </w:rPr>
      </w:pPr>
      <w:r w:rsidRPr="00F34978">
        <w:rPr>
          <w:rFonts w:ascii="Calibri" w:hAnsi="Calibri"/>
        </w:rPr>
        <w:t xml:space="preserve">Látky v pevném skupenství si zachovávají tvar, pokud na </w:t>
      </w:r>
      <w:r>
        <w:rPr>
          <w:rFonts w:ascii="Calibri" w:hAnsi="Calibri"/>
        </w:rPr>
        <w:t>ně nepůsobí vnější tlakové síly. L</w:t>
      </w:r>
      <w:r w:rsidRPr="00F34978">
        <w:rPr>
          <w:rFonts w:ascii="Calibri" w:hAnsi="Calibri"/>
        </w:rPr>
        <w:t>ze u nich sledovat pevnost, pružnost</w:t>
      </w:r>
      <w:r>
        <w:rPr>
          <w:rFonts w:ascii="Calibri" w:hAnsi="Calibri"/>
        </w:rPr>
        <w:t>, křehkost, teplotní roztažnost. P</w:t>
      </w:r>
      <w:r w:rsidRPr="00F34978">
        <w:rPr>
          <w:rFonts w:ascii="Calibri" w:hAnsi="Calibri"/>
        </w:rPr>
        <w:t>latí že E</w:t>
      </w:r>
      <w:r w:rsidRPr="00F34978">
        <w:rPr>
          <w:rFonts w:ascii="Calibri" w:hAnsi="Calibri"/>
          <w:vertAlign w:val="subscript"/>
        </w:rPr>
        <w:t>p</w:t>
      </w:r>
      <w:r w:rsidRPr="00F34978">
        <w:rPr>
          <w:rFonts w:ascii="Calibri" w:hAnsi="Calibri"/>
        </w:rPr>
        <w:t xml:space="preserve"> molekul je mnohem větší než E</w:t>
      </w:r>
      <w:r w:rsidRPr="00F34978">
        <w:rPr>
          <w:rFonts w:ascii="Calibri" w:hAnsi="Calibri"/>
          <w:vertAlign w:val="subscript"/>
        </w:rPr>
        <w:t>k</w:t>
      </w:r>
      <w:r w:rsidRPr="00F34978">
        <w:rPr>
          <w:rFonts w:ascii="Calibri" w:hAnsi="Calibri"/>
        </w:rPr>
        <w:t xml:space="preserve"> a vz</w:t>
      </w:r>
      <w:r>
        <w:rPr>
          <w:rFonts w:ascii="Calibri" w:hAnsi="Calibri"/>
        </w:rPr>
        <w:t xml:space="preserve">ájemně na sebe v látce působí, </w:t>
      </w:r>
      <w:r w:rsidRPr="00F34978">
        <w:rPr>
          <w:rFonts w:ascii="Calibri" w:hAnsi="Calibri"/>
        </w:rPr>
        <w:t>interagují.</w:t>
      </w:r>
      <w:r>
        <w:rPr>
          <w:rFonts w:ascii="Calibri" w:hAnsi="Calibri"/>
        </w:rPr>
        <w:t xml:space="preserve"> Pevné látky můžeme dělit do dvou velkých skupiny, na krystalické a amorfní látky.</w:t>
      </w:r>
    </w:p>
    <w:p w:rsidR="00E85272" w:rsidRPr="00F34978" w:rsidRDefault="00E85272" w:rsidP="00E85272">
      <w:pPr>
        <w:pStyle w:val="text"/>
        <w:ind w:firstLine="708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numPr>
          <w:ilvl w:val="0"/>
          <w:numId w:val="1"/>
        </w:numPr>
        <w:ind w:left="142" w:firstLine="0"/>
        <w:rPr>
          <w:rFonts w:ascii="Calibri" w:hAnsi="Calibri"/>
        </w:rPr>
      </w:pPr>
      <w:r w:rsidRPr="00F34978">
        <w:rPr>
          <w:rFonts w:ascii="Calibri" w:hAnsi="Calibri"/>
          <w:b/>
          <w:bCs w:val="0"/>
          <w:highlight w:val="lightGray"/>
        </w:rPr>
        <w:t>KRYSTALICKÉ LÁTKY</w:t>
      </w:r>
      <w:r>
        <w:rPr>
          <w:rFonts w:ascii="Calibri" w:hAnsi="Calibri"/>
        </w:rPr>
        <w:t xml:space="preserve">, </w:t>
      </w:r>
      <w:r w:rsidRPr="00F34978">
        <w:rPr>
          <w:rFonts w:ascii="Calibri" w:hAnsi="Calibri"/>
        </w:rPr>
        <w:t xml:space="preserve">mají pravidelné uspořádání částic (atomy, molekuly, ionty). </w:t>
      </w:r>
    </w:p>
    <w:p w:rsidR="00E85272" w:rsidRDefault="00E85272" w:rsidP="00E85272">
      <w:pPr>
        <w:pStyle w:val="text"/>
        <w:ind w:left="142"/>
        <w:rPr>
          <w:rFonts w:ascii="Calibri" w:hAnsi="Calibri"/>
        </w:rPr>
      </w:pPr>
    </w:p>
    <w:p w:rsidR="00E85272" w:rsidRPr="00F34978" w:rsidRDefault="00E85272" w:rsidP="00E85272">
      <w:pPr>
        <w:pStyle w:val="text"/>
        <w:ind w:firstLine="708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numPr>
          <w:ilvl w:val="1"/>
          <w:numId w:val="1"/>
        </w:numPr>
        <w:ind w:left="709" w:firstLine="0"/>
        <w:rPr>
          <w:rFonts w:ascii="Calibri" w:hAnsi="Calibri"/>
        </w:rPr>
      </w:pPr>
      <w:r w:rsidRPr="00F34978">
        <w:rPr>
          <w:rFonts w:ascii="Calibri" w:hAnsi="Calibri"/>
        </w:rPr>
        <w:t xml:space="preserve">Patří zde </w:t>
      </w:r>
      <w:r w:rsidRPr="00F34978">
        <w:rPr>
          <w:rFonts w:ascii="Calibri" w:hAnsi="Calibri"/>
          <w:b/>
          <w:bCs w:val="0"/>
          <w:highlight w:val="lightGray"/>
        </w:rPr>
        <w:t>MONOKRYSTALY</w:t>
      </w:r>
      <w:r>
        <w:rPr>
          <w:rFonts w:ascii="Calibri" w:hAnsi="Calibri"/>
        </w:rPr>
        <w:t xml:space="preserve">, </w:t>
      </w:r>
      <w:r w:rsidRPr="00F34978">
        <w:rPr>
          <w:rFonts w:ascii="Calibri" w:hAnsi="Calibri"/>
        </w:rPr>
        <w:t>látky, které mají pravidelné uspořádání v celém krystalu a tvoří tak často pravidelný geometrický tvar (</w:t>
      </w:r>
      <w:r>
        <w:rPr>
          <w:rFonts w:ascii="Calibri" w:hAnsi="Calibri"/>
        </w:rPr>
        <w:t>tzv.</w:t>
      </w:r>
      <w:r w:rsidRPr="00F34978">
        <w:rPr>
          <w:rFonts w:ascii="Calibri" w:hAnsi="Calibri"/>
        </w:rPr>
        <w:t>dalekodosahové uspořádání) – např.: NaCl, SiO</w:t>
      </w:r>
      <w:r w:rsidRPr="00F34978">
        <w:rPr>
          <w:rFonts w:ascii="Calibri" w:hAnsi="Calibri"/>
          <w:vertAlign w:val="subscript"/>
        </w:rPr>
        <w:t>2</w:t>
      </w:r>
      <w:r>
        <w:rPr>
          <w:rFonts w:ascii="Calibri" w:hAnsi="Calibri"/>
        </w:rPr>
        <w:t>, diamant, umělý Si a </w:t>
      </w:r>
      <w:r w:rsidRPr="00F34978">
        <w:rPr>
          <w:rFonts w:ascii="Calibri" w:hAnsi="Calibri"/>
        </w:rPr>
        <w:t xml:space="preserve">Ge. Monokrystaly patří mezi </w:t>
      </w:r>
      <w:r w:rsidRPr="00F34978">
        <w:rPr>
          <w:rFonts w:ascii="Calibri" w:hAnsi="Calibri"/>
          <w:b/>
          <w:bCs w:val="0"/>
          <w:highlight w:val="lightGray"/>
        </w:rPr>
        <w:t>ANIZOTROPNÍ LÁTKY</w:t>
      </w:r>
      <w:r w:rsidRPr="00F34978">
        <w:rPr>
          <w:rFonts w:ascii="Calibri" w:hAnsi="Calibri"/>
        </w:rPr>
        <w:t xml:space="preserve"> – fyzikální vlastnosti jsou závislé na směru sledování krystalu (slídu snadno rozštípneme v rovině, ale těžce kolmo).</w:t>
      </w:r>
    </w:p>
    <w:p w:rsidR="00E85272" w:rsidRDefault="00E85272" w:rsidP="00E85272">
      <w:pPr>
        <w:pStyle w:val="text"/>
        <w:ind w:left="709"/>
        <w:rPr>
          <w:rFonts w:ascii="Calibri" w:hAnsi="Calibri"/>
        </w:rPr>
      </w:pPr>
    </w:p>
    <w:p w:rsidR="00E85272" w:rsidRPr="00F34978" w:rsidRDefault="00E85272" w:rsidP="00E85272">
      <w:pPr>
        <w:pStyle w:val="text"/>
        <w:ind w:firstLine="708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numPr>
          <w:ilvl w:val="1"/>
          <w:numId w:val="1"/>
        </w:numPr>
        <w:ind w:left="709" w:firstLine="0"/>
        <w:rPr>
          <w:rFonts w:ascii="Calibri" w:hAnsi="Calibri"/>
        </w:rPr>
      </w:pPr>
      <w:r w:rsidRPr="00F34978">
        <w:rPr>
          <w:rFonts w:ascii="Calibri" w:hAnsi="Calibri"/>
        </w:rPr>
        <w:t xml:space="preserve">Většina krystalických látek je ale </w:t>
      </w:r>
      <w:r w:rsidRPr="00F34978">
        <w:rPr>
          <w:rFonts w:ascii="Calibri" w:hAnsi="Calibri"/>
          <w:b/>
          <w:bCs w:val="0"/>
          <w:highlight w:val="lightGray"/>
        </w:rPr>
        <w:t>POLYKRYSTALICKÁ</w:t>
      </w:r>
      <w:r>
        <w:rPr>
          <w:rFonts w:ascii="Calibri" w:hAnsi="Calibri"/>
          <w:b/>
          <w:bCs w:val="0"/>
        </w:rPr>
        <w:t xml:space="preserve">, </w:t>
      </w:r>
      <w:r w:rsidRPr="00F34978">
        <w:rPr>
          <w:rFonts w:ascii="Calibri" w:hAnsi="Calibri"/>
        </w:rPr>
        <w:t>skládají se z velké</w:t>
      </w:r>
      <w:r>
        <w:rPr>
          <w:rFonts w:ascii="Calibri" w:hAnsi="Calibri"/>
        </w:rPr>
        <w:t>ho počtu drobných krystalků (zrn</w:t>
      </w:r>
      <w:r w:rsidRPr="00F34978">
        <w:rPr>
          <w:rFonts w:ascii="Calibri" w:hAnsi="Calibri"/>
        </w:rPr>
        <w:t xml:space="preserve"> – od 0,01 mm až do 10 mm), které mají pravidelné us</w:t>
      </w:r>
      <w:r>
        <w:rPr>
          <w:rFonts w:ascii="Calibri" w:hAnsi="Calibri"/>
        </w:rPr>
        <w:t>pořádání, ale samotná zrna jsou uspořádána</w:t>
      </w:r>
      <w:r w:rsidRPr="00F34978">
        <w:rPr>
          <w:rFonts w:ascii="Calibri" w:hAnsi="Calibri"/>
        </w:rPr>
        <w:t xml:space="preserve"> nahodile. Díky nahodilosti orientace zrn jsou polykrystaly </w:t>
      </w:r>
      <w:r w:rsidRPr="00F34978">
        <w:rPr>
          <w:rFonts w:ascii="Calibri" w:hAnsi="Calibri"/>
          <w:b/>
          <w:bCs w:val="0"/>
          <w:highlight w:val="lightGray"/>
        </w:rPr>
        <w:t>IZOTROPNÍ</w:t>
      </w:r>
      <w:r>
        <w:rPr>
          <w:rFonts w:ascii="Calibri" w:hAnsi="Calibri"/>
        </w:rPr>
        <w:t xml:space="preserve"> (isos tropos), </w:t>
      </w:r>
      <w:r w:rsidRPr="00F34978">
        <w:rPr>
          <w:rFonts w:ascii="Calibri" w:hAnsi="Calibri"/>
        </w:rPr>
        <w:t>fyzikální vlastnosti jsou stejné ve všech směrech uvnitř krystalu</w:t>
      </w:r>
      <w:r>
        <w:rPr>
          <w:rFonts w:ascii="Calibri" w:hAnsi="Calibri"/>
        </w:rPr>
        <w:t>.</w:t>
      </w:r>
    </w:p>
    <w:p w:rsidR="00E85272" w:rsidRDefault="00E85272" w:rsidP="00E85272">
      <w:pPr>
        <w:pStyle w:val="text"/>
        <w:ind w:left="709"/>
        <w:rPr>
          <w:rFonts w:ascii="Calibri" w:hAnsi="Calibri"/>
        </w:rPr>
      </w:pPr>
    </w:p>
    <w:p w:rsidR="00E85272" w:rsidRPr="00F34978" w:rsidRDefault="00E85272" w:rsidP="00E85272">
      <w:pPr>
        <w:pStyle w:val="text"/>
        <w:ind w:firstLine="708"/>
        <w:rPr>
          <w:rFonts w:ascii="Calibri" w:hAnsi="Calibri"/>
          <w:sz w:val="16"/>
          <w:szCs w:val="16"/>
        </w:rPr>
      </w:pPr>
    </w:p>
    <w:p w:rsidR="00E85272" w:rsidRPr="00AB2835" w:rsidRDefault="00E85272" w:rsidP="00E85272">
      <w:pPr>
        <w:pStyle w:val="text"/>
        <w:numPr>
          <w:ilvl w:val="0"/>
          <w:numId w:val="1"/>
        </w:numPr>
        <w:ind w:left="0" w:firstLine="0"/>
        <w:rPr>
          <w:rFonts w:ascii="Calibri" w:hAnsi="Calibri"/>
        </w:rPr>
      </w:pPr>
      <w:r w:rsidRPr="00F34978">
        <w:rPr>
          <w:rFonts w:ascii="Calibri" w:hAnsi="Calibri"/>
          <w:b/>
          <w:bCs w:val="0"/>
          <w:highlight w:val="lightGray"/>
        </w:rPr>
        <w:t>AMORFNÍ LÁTKY</w:t>
      </w:r>
      <w:r>
        <w:rPr>
          <w:rFonts w:ascii="Calibri" w:hAnsi="Calibri"/>
        </w:rPr>
        <w:t xml:space="preserve">, </w:t>
      </w:r>
      <w:r w:rsidRPr="00F34978">
        <w:rPr>
          <w:rFonts w:ascii="Calibri" w:hAnsi="Calibri"/>
        </w:rPr>
        <w:t>mají uspořádání části</w:t>
      </w:r>
      <w:r>
        <w:rPr>
          <w:rFonts w:ascii="Calibri" w:hAnsi="Calibri"/>
        </w:rPr>
        <w:t>c na velmi malé vzdálenosti (do </w:t>
      </w:r>
      <w:r w:rsidRPr="00F34978">
        <w:rPr>
          <w:rFonts w:ascii="Calibri" w:hAnsi="Calibri"/>
        </w:rPr>
        <w:t>desítek nm), tudíž se jeví</w:t>
      </w:r>
      <w:r>
        <w:rPr>
          <w:rFonts w:ascii="Calibri" w:hAnsi="Calibri"/>
        </w:rPr>
        <w:t xml:space="preserve"> spíše jako by uspořádání neměly</w:t>
      </w:r>
      <w:r w:rsidRPr="00F34978">
        <w:rPr>
          <w:rFonts w:ascii="Calibri" w:hAnsi="Calibri"/>
        </w:rPr>
        <w:t xml:space="preserve"> (krátkodosahové uspořádání) – např.: sklo, vosk, PMMA. Látky jsou izotropní.</w:t>
      </w:r>
    </w:p>
    <w:p w:rsidR="00E85272" w:rsidRPr="00F34978" w:rsidRDefault="00E85272" w:rsidP="00E85272">
      <w:pPr>
        <w:pStyle w:val="text"/>
        <w:ind w:firstLine="708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 w:rsidRPr="00F34978">
        <w:rPr>
          <w:rFonts w:ascii="Calibri" w:hAnsi="Calibri"/>
        </w:rPr>
        <w:t>vazby v</w:t>
      </w:r>
      <w:r>
        <w:rPr>
          <w:rFonts w:ascii="Calibri" w:hAnsi="Calibri"/>
        </w:rPr>
        <w:t> </w:t>
      </w:r>
      <w:r w:rsidRPr="00F34978">
        <w:rPr>
          <w:rFonts w:ascii="Calibri" w:hAnsi="Calibri"/>
        </w:rPr>
        <w:t>krystalech</w:t>
      </w:r>
    </w:p>
    <w:p w:rsidR="00E85272" w:rsidRPr="00F34978" w:rsidRDefault="00E85272" w:rsidP="00E85272">
      <w:pPr>
        <w:pStyle w:val="kapitola-nadpis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 w:rsidRPr="00F34978">
        <w:rPr>
          <w:rFonts w:ascii="Calibri" w:hAnsi="Calibri"/>
        </w:rPr>
        <w:t xml:space="preserve">učivo chemie 1. ročník </w:t>
      </w:r>
      <w:r>
        <w:rPr>
          <w:rFonts w:ascii="Calibri" w:hAnsi="Calibri"/>
        </w:rPr>
        <w:t>(</w:t>
      </w:r>
      <w:r w:rsidRPr="00F34978">
        <w:rPr>
          <w:rFonts w:ascii="Calibri" w:hAnsi="Calibri"/>
        </w:rPr>
        <w:t>chemická vazba</w:t>
      </w:r>
      <w:r>
        <w:rPr>
          <w:rFonts w:ascii="Calibri" w:hAnsi="Calibri"/>
        </w:rPr>
        <w:t>)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hlavnnadpis"/>
        <w:rPr>
          <w:rFonts w:ascii="Calibri" w:hAnsi="Calibri"/>
          <w:sz w:val="32"/>
          <w:szCs w:val="32"/>
        </w:rPr>
      </w:pPr>
      <w:r w:rsidRPr="00AB2835">
        <w:rPr>
          <w:rFonts w:ascii="Calibri" w:hAnsi="Calibri"/>
          <w:sz w:val="32"/>
          <w:szCs w:val="32"/>
        </w:rPr>
        <w:lastRenderedPageBreak/>
        <w:t>24) ideální krystalová mřížka</w:t>
      </w:r>
    </w:p>
    <w:p w:rsidR="00E85272" w:rsidRPr="00AB2835" w:rsidRDefault="00E85272" w:rsidP="00E85272">
      <w:pPr>
        <w:pStyle w:val="hlavn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 w:rsidRPr="00F34978">
        <w:rPr>
          <w:rFonts w:ascii="Calibri" w:hAnsi="Calibri"/>
        </w:rPr>
        <w:t>krystalové soustavy</w:t>
      </w:r>
    </w:p>
    <w:p w:rsidR="00E85272" w:rsidRPr="00AB2835" w:rsidRDefault="00E85272" w:rsidP="00E85272">
      <w:pPr>
        <w:pStyle w:val="kapitola-nadpis"/>
        <w:rPr>
          <w:rFonts w:ascii="Calibri" w:hAnsi="Calibri"/>
          <w:sz w:val="16"/>
          <w:szCs w:val="16"/>
        </w:rPr>
      </w:pPr>
    </w:p>
    <w:p w:rsidR="00E85272" w:rsidRPr="00F34978" w:rsidRDefault="00E85272" w:rsidP="00E85272">
      <w:pPr>
        <w:pStyle w:val="text"/>
        <w:rPr>
          <w:rFonts w:ascii="Calibri" w:hAnsi="Calibri"/>
          <w:b/>
          <w:bCs w:val="0"/>
        </w:rPr>
      </w:pPr>
      <w:r>
        <w:rPr>
          <w:rFonts w:ascii="Calibri" w:hAnsi="Calibri"/>
        </w:rPr>
        <w:tab/>
      </w:r>
      <w:r w:rsidRPr="00F34978">
        <w:rPr>
          <w:rFonts w:ascii="Calibri" w:hAnsi="Calibri"/>
        </w:rPr>
        <w:t xml:space="preserve">Ideální krystalické látky se vyznačují naprosto </w:t>
      </w:r>
      <w:r>
        <w:rPr>
          <w:rFonts w:ascii="Calibri" w:hAnsi="Calibri"/>
        </w:rPr>
        <w:t xml:space="preserve">pravidelným uspořádáním atomů, </w:t>
      </w:r>
      <w:r w:rsidRPr="00F34978">
        <w:rPr>
          <w:rFonts w:ascii="Calibri" w:hAnsi="Calibri"/>
        </w:rPr>
        <w:t xml:space="preserve">geometrické uspořádání částic v ideálním krystalu nám </w:t>
      </w:r>
      <w:r>
        <w:rPr>
          <w:rFonts w:ascii="Calibri" w:hAnsi="Calibri"/>
        </w:rPr>
        <w:t xml:space="preserve">pak </w:t>
      </w:r>
      <w:r w:rsidRPr="00F34978">
        <w:rPr>
          <w:rFonts w:ascii="Calibri" w:hAnsi="Calibri"/>
        </w:rPr>
        <w:t xml:space="preserve">popisuje </w:t>
      </w:r>
      <w:r w:rsidRPr="00F34978">
        <w:rPr>
          <w:rFonts w:ascii="Calibri" w:hAnsi="Calibri"/>
          <w:b/>
          <w:bCs w:val="0"/>
          <w:highlight w:val="lightGray"/>
        </w:rPr>
        <w:t>ZÁKLADNÍ (ELEMENTÁRNÍ) BUŇKA</w:t>
      </w:r>
      <w:r w:rsidRPr="00F34978">
        <w:rPr>
          <w:rFonts w:ascii="Calibri" w:hAnsi="Calibri"/>
        </w:rPr>
        <w:t>, která se pr</w:t>
      </w:r>
      <w:r>
        <w:rPr>
          <w:rFonts w:ascii="Calibri" w:hAnsi="Calibri"/>
        </w:rPr>
        <w:t>avidelně opakuje v celé látce a </w:t>
      </w:r>
      <w:r w:rsidRPr="00F34978">
        <w:rPr>
          <w:rFonts w:ascii="Calibri" w:hAnsi="Calibri"/>
        </w:rPr>
        <w:t xml:space="preserve">tvoří soustavu zvanou </w:t>
      </w:r>
      <w:r w:rsidRPr="00F34978">
        <w:rPr>
          <w:rFonts w:ascii="Calibri" w:hAnsi="Calibri"/>
          <w:b/>
          <w:bCs w:val="0"/>
          <w:highlight w:val="lightGray"/>
        </w:rPr>
        <w:t>IDEÁLNÍ KRYSTALOVÁ MŘÍŽKA.</w:t>
      </w:r>
    </w:p>
    <w:p w:rsidR="00E85272" w:rsidRPr="00F34978" w:rsidRDefault="00E85272" w:rsidP="00E85272">
      <w:pPr>
        <w:pStyle w:val="text"/>
        <w:jc w:val="center"/>
        <w:rPr>
          <w:rFonts w:ascii="Calibri" w:hAnsi="Calibri"/>
        </w:rPr>
      </w:pPr>
      <w:r w:rsidRPr="00F34978">
        <w:rPr>
          <w:rFonts w:ascii="Calibri" w:hAnsi="Calibri"/>
        </w:rPr>
        <w:object w:dxaOrig="6600" w:dyaOrig="27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7.5pt;height:104.25pt" o:ole="">
            <v:imagedata r:id="rId8" o:title=""/>
          </v:shape>
          <o:OLEObject Type="Embed" ProgID="ACD.ChemSketch.20" ShapeID="_x0000_i1025" DrawAspect="Content" ObjectID="_1356439619" r:id="rId9"/>
        </w:object>
      </w:r>
    </w:p>
    <w:p w:rsidR="00E85272" w:rsidRPr="00F34978" w:rsidRDefault="00E85272" w:rsidP="00E85272">
      <w:pPr>
        <w:pStyle w:val="kapitola-nadpis"/>
        <w:jc w:val="lef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26" type="#_x0000_t75" style="position:absolute;margin-left:9pt;margin-top:15.1pt;width:450pt;height:134.7pt;z-index:251659264">
            <v:imagedata r:id="rId10" o:title=""/>
            <w10:wrap type="square"/>
          </v:shape>
          <o:OLEObject Type="Embed" ProgID="ACD.ChemSketch.20" ShapeID="_x0000_s1026" DrawAspect="Content" ObjectID="_1356439638" r:id="rId11"/>
        </w:pict>
      </w:r>
    </w:p>
    <w:p w:rsidR="00E85272" w:rsidRPr="00F34978" w:rsidRDefault="00E85272" w:rsidP="00E85272">
      <w:pPr>
        <w:pStyle w:val="kapitola-nadpis"/>
        <w:rPr>
          <w:rFonts w:ascii="Calibri" w:hAnsi="Calibri"/>
        </w:rPr>
      </w:pPr>
      <w:r w:rsidRPr="00F34978">
        <w:rPr>
          <w:rFonts w:ascii="Calibri" w:hAnsi="Calibri"/>
        </w:rPr>
        <w:t>krychlová soustava</w:t>
      </w:r>
    </w:p>
    <w:p w:rsidR="00E85272" w:rsidRPr="00F34978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27" type="#_x0000_t75" style="position:absolute;left:0;text-align:left;margin-left:-9pt;margin-top:24.15pt;width:270.25pt;height:107.1pt;z-index:251660288">
            <v:imagedata r:id="rId12" o:title=""/>
            <w10:wrap type="square"/>
          </v:shape>
          <o:OLEObject Type="Embed" ProgID="ACD.ChemSketch.20" ShapeID="_x0000_s1027" DrawAspect="Content" ObjectID="_1356439639" r:id="rId13"/>
        </w:pict>
      </w:r>
      <w:r w:rsidRPr="00F34978">
        <w:rPr>
          <w:rFonts w:ascii="Calibri" w:hAnsi="Calibri"/>
        </w:rPr>
        <w:t xml:space="preserve">Příkladem základní (elementární) buňky </w:t>
      </w:r>
      <w:r>
        <w:rPr>
          <w:rFonts w:ascii="Calibri" w:hAnsi="Calibri"/>
        </w:rPr>
        <w:t xml:space="preserve">je </w:t>
      </w:r>
      <w:r w:rsidRPr="00F34978">
        <w:rPr>
          <w:rFonts w:ascii="Calibri" w:hAnsi="Calibri"/>
        </w:rPr>
        <w:t>krychle, která může mít formy:</w:t>
      </w:r>
    </w:p>
    <w:p w:rsidR="00E85272" w:rsidRPr="00F34978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F34978" w:rsidRDefault="00E85272" w:rsidP="00E85272">
      <w:pPr>
        <w:pStyle w:val="text"/>
        <w:jc w:val="center"/>
        <w:rPr>
          <w:rFonts w:ascii="Calibri" w:hAnsi="Calibri"/>
        </w:rPr>
      </w:pPr>
      <w:r w:rsidRPr="00F34978">
        <w:rPr>
          <w:rFonts w:ascii="Calibri" w:hAnsi="Calibri"/>
        </w:rPr>
        <w:t xml:space="preserve">Buňka je popsána pomocí délky hrany elementární buňky, tato délka (a) se nazývá </w:t>
      </w:r>
      <w:r>
        <w:rPr>
          <w:rFonts w:ascii="Calibri" w:hAnsi="Calibri"/>
        </w:rPr>
        <w:br/>
      </w:r>
      <w:r w:rsidRPr="00F34978">
        <w:rPr>
          <w:rFonts w:ascii="Calibri" w:hAnsi="Calibri"/>
          <w:b/>
          <w:bCs w:val="0"/>
          <w:highlight w:val="lightGray"/>
        </w:rPr>
        <w:t>MŘ</w:t>
      </w:r>
      <w:r>
        <w:rPr>
          <w:rFonts w:ascii="Calibri" w:hAnsi="Calibri"/>
          <w:b/>
          <w:bCs w:val="0"/>
          <w:highlight w:val="lightGray"/>
        </w:rPr>
        <w:t>ÍŽKOVÝ PARAMETR (MŘÍŽKOVÁ KONSTANTA</w:t>
      </w:r>
      <w:r w:rsidRPr="00F34978">
        <w:rPr>
          <w:rFonts w:ascii="Calibri" w:hAnsi="Calibri"/>
          <w:b/>
          <w:bCs w:val="0"/>
          <w:highlight w:val="lightGray"/>
        </w:rPr>
        <w:t>)</w:t>
      </w:r>
    </w:p>
    <w:p w:rsidR="00E85272" w:rsidRPr="00F34978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F34978" w:rsidRDefault="00E85272" w:rsidP="00E85272">
      <w:pPr>
        <w:pStyle w:val="text"/>
        <w:jc w:val="left"/>
        <w:rPr>
          <w:rFonts w:ascii="Calibri" w:hAnsi="Calibri"/>
        </w:rPr>
      </w:pPr>
    </w:p>
    <w:p w:rsidR="00E85272" w:rsidRPr="00F34978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</w:r>
      <w:r w:rsidRPr="00F34978">
        <w:rPr>
          <w:rFonts w:ascii="Calibri" w:hAnsi="Calibri"/>
        </w:rPr>
        <w:t>Prostá krychlová buňka se vyskytuje ojediněle (</w:t>
      </w:r>
      <w:r w:rsidRPr="00F34978">
        <w:rPr>
          <w:rFonts w:ascii="Symbol" w:hAnsi="Symbol"/>
        </w:rPr>
        <w:t></w:t>
      </w:r>
      <w:r w:rsidRPr="00F34978">
        <w:rPr>
          <w:rFonts w:ascii="Calibri" w:hAnsi="Calibri"/>
        </w:rPr>
        <w:t>-Po), plošně centrovanou krychlovou buňku mají Al, Ni, Cu, Ag, Pb, prostorově centrovaná buňka je typická pro Li, Na, K, Cr, W.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28" type="#_x0000_t75" style="position:absolute;left:0;text-align:left;margin-left:0;margin-top:3.05pt;width:41.8pt;height:45pt;z-index:251661312">
            <v:imagedata r:id="rId14" o:title=""/>
            <w10:wrap type="square"/>
          </v:shape>
          <o:OLEObject Type="Embed" ProgID="CorelDraw.Graphic.9" ShapeID="_x0000_s1028" DrawAspect="Content" ObjectID="_1356439640" r:id="rId15"/>
        </w:pict>
      </w:r>
      <w:r w:rsidRPr="00F34978">
        <w:rPr>
          <w:rFonts w:ascii="Calibri" w:hAnsi="Calibri"/>
        </w:rPr>
        <w:t>Krychlové buňky složitějšího typu tvoří i NaCl, LiF, AgBr, MgO, PbS, KCl.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  <w:r w:rsidRPr="00F34978">
        <w:rPr>
          <w:rFonts w:ascii="Calibri" w:hAnsi="Calibri"/>
        </w:rPr>
        <w:t>Diamant, germanium, křemík tvoří také zvláštní strukturu, kdy je každý atom obklopen 4 dalšími stej</w:t>
      </w:r>
      <w:r>
        <w:rPr>
          <w:rFonts w:ascii="Calibri" w:hAnsi="Calibri"/>
        </w:rPr>
        <w:t xml:space="preserve">ně vzdálenými atomy a tvoří tak </w:t>
      </w:r>
      <w:r w:rsidRPr="00F34978">
        <w:rPr>
          <w:rFonts w:ascii="Calibri" w:hAnsi="Calibri"/>
        </w:rPr>
        <w:t>pravidelnou krychlovou soustavu.</w:t>
      </w:r>
    </w:p>
    <w:p w:rsidR="00E85272" w:rsidRDefault="00E85272" w:rsidP="00E85272">
      <w:pPr>
        <w:pStyle w:val="text"/>
        <w:rPr>
          <w:rFonts w:ascii="Calibri" w:hAnsi="Calibri"/>
        </w:rPr>
      </w:pPr>
      <w:r w:rsidRPr="00F34978">
        <w:rPr>
          <w:rFonts w:ascii="Calibri" w:hAnsi="Calibri"/>
        </w:rPr>
        <w:lastRenderedPageBreak/>
        <w:t xml:space="preserve">Úlohy: </w:t>
      </w:r>
    </w:p>
    <w:p w:rsidR="00E85272" w:rsidRDefault="00E85272" w:rsidP="00E85272">
      <w:pPr>
        <w:pStyle w:val="text"/>
        <w:rPr>
          <w:rFonts w:ascii="Calibri" w:hAnsi="Calibri"/>
        </w:rPr>
      </w:pPr>
      <w:r w:rsidRPr="00F34978">
        <w:rPr>
          <w:rFonts w:ascii="Calibri" w:hAnsi="Calibri"/>
          <w:b/>
        </w:rPr>
        <w:t>1) Kolik atomů v krystalové mřížce hliníku připadá na jednu elementární buňku, která je plošně centrovaná? Jakou má hliník hustotu, pokud  a=0,405 nm</w:t>
      </w:r>
      <w:r w:rsidRPr="00F34978">
        <w:rPr>
          <w:rFonts w:ascii="Calibri" w:hAnsi="Calibri"/>
        </w:rPr>
        <w:t xml:space="preserve">  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Pr="00F34978" w:rsidRDefault="00E85272" w:rsidP="00E85272">
      <w:pPr>
        <w:pStyle w:val="text"/>
        <w:jc w:val="left"/>
        <w:rPr>
          <w:rFonts w:ascii="Calibri" w:hAnsi="Calibri"/>
        </w:rPr>
      </w:pPr>
      <w:r w:rsidRPr="00F34978">
        <w:rPr>
          <w:rFonts w:ascii="Calibri" w:hAnsi="Calibri"/>
        </w:rPr>
        <w:t xml:space="preserve">a) Jedna </w:t>
      </w:r>
      <w:r w:rsidRPr="0011479A">
        <w:rPr>
          <w:rFonts w:ascii="Calibri" w:hAnsi="Calibri"/>
          <w:sz w:val="16"/>
          <w:szCs w:val="16"/>
        </w:rPr>
        <w:t>elementární</w:t>
      </w:r>
      <w:r w:rsidRPr="00F34978">
        <w:rPr>
          <w:rFonts w:ascii="Calibri" w:hAnsi="Calibri"/>
        </w:rPr>
        <w:t xml:space="preserve"> buňka má 14 atomů, každý vrchol je společný 8 buňkám, každá strana 2 buňkám </w:t>
      </w:r>
      <w:r w:rsidRPr="00F34978">
        <w:rPr>
          <w:rFonts w:ascii="Calibri" w:hAnsi="Calibri"/>
        </w:rPr>
        <w:sym w:font="Symbol" w:char="F0DE"/>
      </w:r>
      <w:r w:rsidRPr="00F34978">
        <w:rPr>
          <w:rFonts w:ascii="Calibri" w:hAnsi="Calibri"/>
        </w:rPr>
        <w:t xml:space="preserve"> </w:t>
      </w:r>
      <w:r w:rsidRPr="00F34978">
        <w:rPr>
          <w:rFonts w:ascii="Calibri" w:hAnsi="Calibri"/>
          <w:position w:val="-24"/>
        </w:rPr>
        <w:object w:dxaOrig="2580" w:dyaOrig="620">
          <v:shape id="_x0000_i1026" type="#_x0000_t75" style="width:129pt;height:30.75pt" o:ole="">
            <v:imagedata r:id="rId16" o:title=""/>
          </v:shape>
          <o:OLEObject Type="Embed" ProgID="Equation.3" ShapeID="_x0000_i1026" DrawAspect="Content" ObjectID="_1356439620" r:id="rId17"/>
        </w:object>
      </w:r>
      <w:r>
        <w:rPr>
          <w:rFonts w:ascii="Calibri" w:hAnsi="Calibri"/>
        </w:rPr>
        <w:t>.</w:t>
      </w:r>
    </w:p>
    <w:p w:rsidR="00E85272" w:rsidRPr="00F34978" w:rsidRDefault="00E85272" w:rsidP="00E85272">
      <w:pPr>
        <w:pStyle w:val="text"/>
        <w:jc w:val="left"/>
        <w:rPr>
          <w:rFonts w:ascii="Calibri" w:hAnsi="Calibri"/>
        </w:rPr>
      </w:pPr>
      <w:r w:rsidRPr="00F34978">
        <w:rPr>
          <w:rFonts w:ascii="Calibri" w:hAnsi="Calibri"/>
        </w:rPr>
        <w:t xml:space="preserve">b) hmotnost jedné buňky </w:t>
      </w:r>
      <w:r w:rsidRPr="00F34978">
        <w:rPr>
          <w:rFonts w:ascii="Calibri" w:hAnsi="Calibri"/>
          <w:position w:val="-12"/>
        </w:rPr>
        <w:object w:dxaOrig="3040" w:dyaOrig="360">
          <v:shape id="_x0000_i1027" type="#_x0000_t75" style="width:152.25pt;height:18pt" o:ole="">
            <v:imagedata r:id="rId18" o:title=""/>
          </v:shape>
          <o:OLEObject Type="Embed" ProgID="Equation.3" ShapeID="_x0000_i1027" DrawAspect="Content" ObjectID="_1356439621" r:id="rId19"/>
        </w:object>
      </w:r>
      <w:r w:rsidRPr="00F34978">
        <w:rPr>
          <w:rFonts w:ascii="Calibri" w:hAnsi="Calibri"/>
        </w:rPr>
        <w:t xml:space="preserve">, objem této buňky je </w:t>
      </w:r>
      <w:r w:rsidRPr="00F34978">
        <w:rPr>
          <w:rFonts w:ascii="Calibri" w:hAnsi="Calibri"/>
          <w:position w:val="-6"/>
        </w:rPr>
        <w:object w:dxaOrig="700" w:dyaOrig="320">
          <v:shape id="_x0000_i1028" type="#_x0000_t75" style="width:35.25pt;height:15.75pt" o:ole="">
            <v:imagedata r:id="rId20" o:title=""/>
          </v:shape>
          <o:OLEObject Type="Embed" ProgID="Equation.3" ShapeID="_x0000_i1028" DrawAspect="Content" ObjectID="_1356439622" r:id="rId21"/>
        </w:object>
      </w:r>
      <w:r w:rsidRPr="00F34978">
        <w:rPr>
          <w:rFonts w:ascii="Calibri" w:hAnsi="Calibri"/>
        </w:rPr>
        <w:t xml:space="preserve">, pak platí </w:t>
      </w:r>
      <w:r w:rsidRPr="00F34978">
        <w:rPr>
          <w:rFonts w:ascii="Calibri" w:hAnsi="Calibri"/>
          <w:position w:val="-24"/>
        </w:rPr>
        <w:object w:dxaOrig="4099" w:dyaOrig="639">
          <v:shape id="_x0000_i1029" type="#_x0000_t75" style="width:204.75pt;height:32.25pt" o:ole="">
            <v:imagedata r:id="rId22" o:title=""/>
          </v:shape>
          <o:OLEObject Type="Embed" ProgID="Equation.3" ShapeID="_x0000_i1029" DrawAspect="Content" ObjectID="_1356439623" r:id="rId23"/>
        </w:object>
      </w:r>
      <w:r>
        <w:rPr>
          <w:rFonts w:ascii="Calibri" w:hAnsi="Calibri"/>
        </w:rPr>
        <w:t>.</w:t>
      </w:r>
    </w:p>
    <w:p w:rsidR="00E85272" w:rsidRPr="00F34978" w:rsidRDefault="00E85272" w:rsidP="00E85272">
      <w:pPr>
        <w:pStyle w:val="text"/>
        <w:jc w:val="left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rPr>
          <w:rFonts w:ascii="Calibri" w:hAnsi="Calibri"/>
          <w:b/>
        </w:rPr>
      </w:pPr>
    </w:p>
    <w:p w:rsidR="00E85272" w:rsidRPr="00F34978" w:rsidRDefault="00E85272" w:rsidP="00E85272">
      <w:pPr>
        <w:pStyle w:val="text"/>
        <w:rPr>
          <w:rFonts w:ascii="Calibri" w:hAnsi="Calibri"/>
          <w:b/>
        </w:rPr>
      </w:pPr>
      <w:r w:rsidRPr="00F34978">
        <w:rPr>
          <w:rFonts w:ascii="Calibri" w:hAnsi="Calibri"/>
          <w:b/>
        </w:rPr>
        <w:t>2) Kolik kationtů a aniontů přísluší jedné základní buňce v kryst. mřížce NaCl?</w:t>
      </w:r>
    </w:p>
    <w:p w:rsidR="00E85272" w:rsidRDefault="00E85272" w:rsidP="00E85272">
      <w:pPr>
        <w:pStyle w:val="text"/>
        <w:jc w:val="lef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29" type="#_x0000_t75" style="position:absolute;margin-left:0;margin-top:.65pt;width:42.7pt;height:45.95pt;z-index:251662336">
            <v:imagedata r:id="rId14" o:title=""/>
            <w10:wrap type="square"/>
          </v:shape>
          <o:OLEObject Type="Embed" ProgID="CorelDraw.Graphic.9" ShapeID="_x0000_s1029" DrawAspect="Content" ObjectID="_1356439641" r:id="rId24"/>
        </w:pict>
      </w:r>
      <w:r w:rsidRPr="00F34978">
        <w:rPr>
          <w:rFonts w:ascii="Calibri" w:hAnsi="Calibri"/>
        </w:rPr>
        <w:t xml:space="preserve"> Kationty </w:t>
      </w:r>
      <w:r w:rsidRPr="00F34978">
        <w:rPr>
          <w:rFonts w:ascii="Calibri" w:hAnsi="Calibri"/>
        </w:rPr>
        <w:sym w:font="Symbol" w:char="F0DE"/>
      </w:r>
      <w:r>
        <w:rPr>
          <w:rFonts w:ascii="Calibri" w:hAnsi="Calibri"/>
        </w:rPr>
        <w:t xml:space="preserve"> v rozích 8, </w:t>
      </w:r>
      <w:r w:rsidRPr="00F34978">
        <w:rPr>
          <w:rFonts w:ascii="Calibri" w:hAnsi="Calibri"/>
        </w:rPr>
        <w:t xml:space="preserve">na stranách 6 </w:t>
      </w:r>
      <w:r>
        <w:rPr>
          <w:rFonts w:ascii="Calibri" w:hAnsi="Calibri"/>
        </w:rPr>
        <w:t xml:space="preserve"> </w:t>
      </w:r>
      <w:r w:rsidRPr="00F34978">
        <w:rPr>
          <w:rFonts w:ascii="Calibri" w:hAnsi="Calibri"/>
        </w:rPr>
        <w:sym w:font="Symbol" w:char="F0DE"/>
      </w:r>
      <w:r w:rsidRPr="00F349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4 </w:t>
      </w:r>
      <w:r w:rsidRPr="00F34978">
        <w:rPr>
          <w:rFonts w:ascii="Calibri" w:hAnsi="Calibri"/>
        </w:rPr>
        <w:t>na buňku</w:t>
      </w:r>
      <w:r>
        <w:rPr>
          <w:rFonts w:ascii="Calibri" w:hAnsi="Calibri"/>
        </w:rPr>
        <w:br/>
      </w:r>
      <w:r w:rsidRPr="00F34978">
        <w:rPr>
          <w:rFonts w:ascii="Calibri" w:hAnsi="Calibri"/>
        </w:rPr>
        <w:t xml:space="preserve">Anionty </w:t>
      </w:r>
      <w:r w:rsidRPr="00F34978">
        <w:rPr>
          <w:rFonts w:ascii="Calibri" w:hAnsi="Calibri"/>
        </w:rPr>
        <w:sym w:font="Symbol" w:char="F0DE"/>
      </w:r>
      <w:r>
        <w:rPr>
          <w:rFonts w:ascii="Calibri" w:hAnsi="Calibri"/>
        </w:rPr>
        <w:t xml:space="preserve">  12 na stranách pro 4 buňky, </w:t>
      </w:r>
      <w:r w:rsidRPr="00F34978">
        <w:rPr>
          <w:rFonts w:ascii="Calibri" w:hAnsi="Calibri"/>
        </w:rPr>
        <w:t xml:space="preserve">1 uprostřed </w:t>
      </w:r>
      <w:r w:rsidRPr="00F34978">
        <w:rPr>
          <w:rFonts w:ascii="Calibri" w:hAnsi="Calibri"/>
        </w:rPr>
        <w:sym w:font="Symbol" w:char="F0DE"/>
      </w:r>
      <w:r w:rsidRPr="00F34978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F34978">
        <w:rPr>
          <w:rFonts w:ascii="Calibri" w:hAnsi="Calibri"/>
        </w:rPr>
        <w:t>4 na buňku</w:t>
      </w:r>
    </w:p>
    <w:p w:rsidR="00E85272" w:rsidRPr="00F34978" w:rsidRDefault="00E85272" w:rsidP="00E85272">
      <w:pPr>
        <w:pStyle w:val="text"/>
        <w:jc w:val="left"/>
        <w:rPr>
          <w:rFonts w:ascii="Calibri" w:hAnsi="Calibri"/>
        </w:rPr>
      </w:pPr>
    </w:p>
    <w:p w:rsidR="00E85272" w:rsidRPr="0011479A" w:rsidRDefault="00E85272" w:rsidP="00E85272">
      <w:pPr>
        <w:pStyle w:val="hlavn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hlavnnadpis"/>
        <w:rPr>
          <w:rFonts w:ascii="Calibri" w:hAnsi="Calibri"/>
          <w:sz w:val="32"/>
          <w:szCs w:val="32"/>
        </w:rPr>
      </w:pPr>
      <w:r w:rsidRPr="0011479A">
        <w:rPr>
          <w:rFonts w:ascii="Calibri" w:hAnsi="Calibri"/>
          <w:sz w:val="32"/>
          <w:szCs w:val="32"/>
        </w:rPr>
        <w:t>25) poruchy krystalové mřížky</w:t>
      </w:r>
    </w:p>
    <w:p w:rsidR="00E85272" w:rsidRPr="0011479A" w:rsidRDefault="00E85272" w:rsidP="00E85272">
      <w:pPr>
        <w:pStyle w:val="hlavn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ind w:firstLine="708"/>
        <w:rPr>
          <w:rFonts w:ascii="Calibri" w:hAnsi="Calibri"/>
        </w:rPr>
      </w:pPr>
      <w:r w:rsidRPr="00F34978">
        <w:rPr>
          <w:rFonts w:ascii="Calibri" w:hAnsi="Calibri"/>
        </w:rPr>
        <w:t xml:space="preserve">Monokrystaly </w:t>
      </w:r>
      <w:r>
        <w:rPr>
          <w:rFonts w:ascii="Calibri" w:hAnsi="Calibri"/>
        </w:rPr>
        <w:t xml:space="preserve">v realitě však </w:t>
      </w:r>
      <w:r w:rsidRPr="00F34978">
        <w:rPr>
          <w:rFonts w:ascii="Calibri" w:hAnsi="Calibri"/>
        </w:rPr>
        <w:t>nejsou tak dokonale seřazené armády atomů, jak se o nich</w:t>
      </w:r>
      <w:r>
        <w:rPr>
          <w:rFonts w:ascii="Calibri" w:hAnsi="Calibri"/>
        </w:rPr>
        <w:t xml:space="preserve"> píše v předchozí kapitole</w:t>
      </w:r>
      <w:r w:rsidRPr="00F34978">
        <w:rPr>
          <w:rFonts w:ascii="Calibri" w:hAnsi="Calibri"/>
        </w:rPr>
        <w:t>. Mo</w:t>
      </w:r>
      <w:r>
        <w:rPr>
          <w:rFonts w:ascii="Calibri" w:hAnsi="Calibri"/>
        </w:rPr>
        <w:t>nokrystaly mají své odchylky od </w:t>
      </w:r>
      <w:r w:rsidRPr="00F34978">
        <w:rPr>
          <w:rFonts w:ascii="Calibri" w:hAnsi="Calibri"/>
        </w:rPr>
        <w:t xml:space="preserve">pravidelného uspořádání, které nazýváme </w:t>
      </w:r>
      <w:r w:rsidRPr="0011479A">
        <w:rPr>
          <w:rFonts w:ascii="Calibri" w:hAnsi="Calibri"/>
          <w:b/>
          <w:highlight w:val="lightGray"/>
        </w:rPr>
        <w:t>PORUCHY – DEFEKTY</w:t>
      </w:r>
      <w:r w:rsidRPr="00F34978">
        <w:rPr>
          <w:rFonts w:ascii="Calibri" w:hAnsi="Calibri"/>
        </w:rPr>
        <w:t>.</w:t>
      </w:r>
      <w:r>
        <w:rPr>
          <w:rFonts w:ascii="Calibri" w:hAnsi="Calibri"/>
        </w:rPr>
        <w:t xml:space="preserve"> Ty mohou být bodové, čárové a plošné.</w:t>
      </w:r>
    </w:p>
    <w:p w:rsidR="00E85272" w:rsidRPr="00F34978" w:rsidRDefault="00E85272" w:rsidP="00E85272">
      <w:pPr>
        <w:pStyle w:val="text"/>
        <w:ind w:firstLine="708"/>
        <w:rPr>
          <w:rFonts w:ascii="Calibri" w:hAnsi="Calibri"/>
        </w:rPr>
      </w:pPr>
    </w:p>
    <w:p w:rsidR="00E85272" w:rsidRDefault="00E85272" w:rsidP="00E85272">
      <w:pPr>
        <w:pStyle w:val="text"/>
        <w:numPr>
          <w:ilvl w:val="0"/>
          <w:numId w:val="2"/>
        </w:numPr>
        <w:rPr>
          <w:rFonts w:ascii="Calibri" w:hAnsi="Calibri"/>
        </w:rPr>
      </w:pPr>
      <w:r w:rsidRPr="0011479A">
        <w:rPr>
          <w:rFonts w:ascii="Calibri" w:hAnsi="Calibri"/>
          <w:b/>
          <w:highlight w:val="lightGray"/>
        </w:rPr>
        <w:t>BODOVÉ PORUCHY</w:t>
      </w:r>
      <w:r w:rsidRPr="00F34978">
        <w:rPr>
          <w:rFonts w:ascii="Calibri" w:hAnsi="Calibri"/>
        </w:rPr>
        <w:t>: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numPr>
          <w:ilvl w:val="1"/>
          <w:numId w:val="2"/>
        </w:numPr>
        <w:rPr>
          <w:rFonts w:ascii="Calibri" w:hAnsi="Calibri"/>
        </w:rPr>
      </w:pPr>
      <w:r w:rsidRPr="00F34978">
        <w:rPr>
          <w:rFonts w:ascii="Calibri" w:hAnsi="Calibri"/>
          <w:highlight w:val="lightGray"/>
        </w:rPr>
        <w:t>VAKANCE</w:t>
      </w:r>
      <w:r w:rsidRPr="00F34978">
        <w:rPr>
          <w:rFonts w:ascii="Calibri" w:hAnsi="Calibri"/>
        </w:rPr>
        <w:t>: porucha vzniklá neobsazením rovnovážné polohy částice v krystalové mřížce (částice unikne ze své polohy). Uměle lze poruchu vyvolat ozářením</w:t>
      </w:r>
      <w:r>
        <w:rPr>
          <w:rFonts w:ascii="Calibri" w:hAnsi="Calibri"/>
        </w:rPr>
        <w:t>.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numPr>
          <w:ilvl w:val="1"/>
          <w:numId w:val="2"/>
        </w:numPr>
        <w:rPr>
          <w:rFonts w:ascii="Calibri" w:hAnsi="Calibri"/>
        </w:rPr>
      </w:pPr>
      <w:r w:rsidRPr="00F34978">
        <w:rPr>
          <w:rFonts w:ascii="Calibri" w:hAnsi="Calibri"/>
          <w:highlight w:val="lightGray"/>
        </w:rPr>
        <w:t>INTERSTICIÁLNÍ POLOHA</w:t>
      </w:r>
      <w:r w:rsidRPr="00F34978">
        <w:rPr>
          <w:rFonts w:ascii="Calibri" w:hAnsi="Calibri"/>
        </w:rPr>
        <w:t>: porucha se projevuje tím, že se částice objeví v místě mimo pr</w:t>
      </w:r>
      <w:r>
        <w:rPr>
          <w:rFonts w:ascii="Calibri" w:hAnsi="Calibri"/>
        </w:rPr>
        <w:t>avidelný bod krystalové mřížky. P</w:t>
      </w:r>
      <w:r w:rsidRPr="00F34978">
        <w:rPr>
          <w:rFonts w:ascii="Calibri" w:hAnsi="Calibri"/>
        </w:rPr>
        <w:t xml:space="preserve">orucha souvisí s vakancí </w:t>
      </w:r>
      <w:r w:rsidRPr="00F34978">
        <w:rPr>
          <w:rFonts w:ascii="Calibri" w:hAnsi="Calibri"/>
        </w:rPr>
        <w:sym w:font="Symbol" w:char="F0DE"/>
      </w:r>
      <w:r w:rsidRPr="00F34978">
        <w:rPr>
          <w:rFonts w:ascii="Calibri" w:hAnsi="Calibri"/>
        </w:rPr>
        <w:t xml:space="preserve"> pokud částice unikne, </w:t>
      </w:r>
      <w:r>
        <w:rPr>
          <w:rFonts w:ascii="Calibri" w:hAnsi="Calibri"/>
        </w:rPr>
        <w:t>tak se nutně musí někde objevit.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Pr="00F34978" w:rsidRDefault="00E85272" w:rsidP="00E85272">
      <w:pPr>
        <w:pStyle w:val="text"/>
        <w:numPr>
          <w:ilvl w:val="1"/>
          <w:numId w:val="2"/>
        </w:numPr>
        <w:rPr>
          <w:rFonts w:ascii="Calibri" w:hAnsi="Calibri"/>
        </w:rPr>
      </w:pPr>
      <w:r w:rsidRPr="00F34978">
        <w:rPr>
          <w:rFonts w:ascii="Calibri" w:hAnsi="Calibri"/>
          <w:highlight w:val="lightGray"/>
        </w:rPr>
        <w:t>PŘÍMĚSI</w:t>
      </w:r>
      <w:r w:rsidRPr="00F34978">
        <w:rPr>
          <w:rFonts w:ascii="Calibri" w:hAnsi="Calibri"/>
        </w:rPr>
        <w:t xml:space="preserve">: jedná se o cizí částice, které se vyskytují v krystalu daného chemického složení. Rozlišujeme částice absorbované (intersticiální poloha) </w:t>
      </w:r>
      <w:r w:rsidRPr="00F34978">
        <w:rPr>
          <w:rFonts w:ascii="Calibri" w:hAnsi="Calibri"/>
        </w:rPr>
        <w:sym w:font="Symbol" w:char="F0DE"/>
      </w:r>
      <w:r w:rsidRPr="00F34978">
        <w:rPr>
          <w:rFonts w:ascii="Calibri" w:hAnsi="Calibri"/>
        </w:rPr>
        <w:t xml:space="preserve"> vodík, uhlík, kyslík, dusík v</w:t>
      </w:r>
      <w:r>
        <w:rPr>
          <w:rFonts w:ascii="Calibri" w:hAnsi="Calibri"/>
        </w:rPr>
        <w:t> kovech a </w:t>
      </w:r>
      <w:r w:rsidRPr="00F34978">
        <w:rPr>
          <w:rFonts w:ascii="Calibri" w:hAnsi="Calibri"/>
        </w:rPr>
        <w:t>částice zapojené do vlastní krystalové mřížky (B,</w:t>
      </w:r>
      <w:r>
        <w:rPr>
          <w:rFonts w:ascii="Calibri" w:hAnsi="Calibri"/>
        </w:rPr>
        <w:t xml:space="preserve"> </w:t>
      </w:r>
      <w:r w:rsidRPr="00F34978">
        <w:rPr>
          <w:rFonts w:ascii="Calibri" w:hAnsi="Calibri"/>
        </w:rPr>
        <w:t>P,</w:t>
      </w:r>
      <w:r>
        <w:rPr>
          <w:rFonts w:ascii="Calibri" w:hAnsi="Calibri"/>
        </w:rPr>
        <w:t xml:space="preserve"> </w:t>
      </w:r>
      <w:r w:rsidRPr="00F34978">
        <w:rPr>
          <w:rFonts w:ascii="Calibri" w:hAnsi="Calibri"/>
        </w:rPr>
        <w:t>As vpravený tavbou do Si, Ge)</w:t>
      </w:r>
      <w:r>
        <w:rPr>
          <w:rFonts w:ascii="Calibri" w:hAnsi="Calibri"/>
        </w:rPr>
        <w:t>.</w:t>
      </w:r>
    </w:p>
    <w:p w:rsidR="00E85272" w:rsidRDefault="00E85272" w:rsidP="00E85272">
      <w:pPr>
        <w:pStyle w:val="text"/>
        <w:rPr>
          <w:rFonts w:ascii="Calibri" w:hAnsi="Calibri"/>
        </w:rPr>
      </w:pPr>
      <w:r w:rsidRPr="0011479A">
        <w:rPr>
          <w:rFonts w:ascii="Calibri" w:hAnsi="Calibri"/>
          <w:b/>
        </w:rPr>
        <w:lastRenderedPageBreak/>
        <w:t>PŘÍMĚSI</w:t>
      </w:r>
      <w:r w:rsidRPr="00F34978">
        <w:rPr>
          <w:rFonts w:ascii="Calibri" w:hAnsi="Calibri"/>
        </w:rPr>
        <w:t xml:space="preserve"> mají obrovský praktický význam: </w:t>
      </w:r>
      <w:r>
        <w:rPr>
          <w:rFonts w:ascii="Calibri" w:hAnsi="Calibri"/>
        </w:rPr>
        <w:t xml:space="preserve"> </w:t>
      </w:r>
      <w:r w:rsidRPr="00F34978">
        <w:rPr>
          <w:rFonts w:ascii="Calibri" w:hAnsi="Calibri"/>
        </w:rPr>
        <w:t xml:space="preserve">výroba oceli (absorpce prvků), výroba </w:t>
      </w:r>
      <w:r>
        <w:rPr>
          <w:rFonts w:ascii="Calibri" w:hAnsi="Calibri"/>
        </w:rPr>
        <w:t>polovodičů (diody, tranzistory,aj.</w:t>
      </w:r>
      <w:r w:rsidRPr="00F34978">
        <w:rPr>
          <w:rFonts w:ascii="Calibri" w:hAnsi="Calibri"/>
        </w:rPr>
        <w:t>), výroba umělých krystalů (rubín)</w:t>
      </w:r>
      <w:r>
        <w:rPr>
          <w:rFonts w:ascii="Calibri" w:hAnsi="Calibri"/>
        </w:rPr>
        <w:t>.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>Ukázky bodových poruch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Pr="00F34978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32" type="#_x0000_t75" style="position:absolute;left:0;text-align:left;margin-left:309pt;margin-top:12.1pt;width:153pt;height:83.2pt;z-index:251665408">
            <v:imagedata r:id="rId25" o:title=""/>
            <w10:wrap type="square"/>
          </v:shape>
          <o:OLEObject Type="Embed" ProgID="CorelDraw.Graphic.9" ShapeID="_x0000_s1032" DrawAspect="Content" ObjectID="_1356439642" r:id="rId26"/>
        </w:pict>
      </w:r>
      <w:r>
        <w:rPr>
          <w:rFonts w:ascii="Calibri" w:hAnsi="Calibri"/>
          <w:b/>
          <w:noProof/>
          <w:sz w:val="20"/>
        </w:rPr>
        <w:pict>
          <v:shape id="_x0000_s1031" type="#_x0000_t75" style="position:absolute;left:0;text-align:left;margin-left:138pt;margin-top:12.1pt;width:2in;height:86.25pt;z-index:251664384">
            <v:imagedata r:id="rId27" o:title=""/>
            <w10:wrap type="square"/>
          </v:shape>
          <o:OLEObject Type="Embed" ProgID="CorelDraw.Graphic.9" ShapeID="_x0000_s1031" DrawAspect="Content" ObjectID="_1356439643" r:id="rId28"/>
        </w:pict>
      </w:r>
      <w:r>
        <w:rPr>
          <w:rFonts w:ascii="Calibri" w:hAnsi="Calibri"/>
          <w:b/>
          <w:noProof/>
          <w:sz w:val="20"/>
        </w:rPr>
        <w:pict>
          <v:shape id="_x0000_s1030" type="#_x0000_t75" style="position:absolute;left:0;text-align:left;margin-left:-15pt;margin-top:12.1pt;width:126pt;height:87.3pt;z-index:251663360">
            <v:imagedata r:id="rId29" o:title=""/>
            <w10:wrap type="square"/>
          </v:shape>
          <o:OLEObject Type="Embed" ProgID="CorelDraw.Graphic.9" ShapeID="_x0000_s1030" DrawAspect="Content" ObjectID="_1356439644" r:id="rId30"/>
        </w:pic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vakance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intersticiální poloha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příměs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Pr="00F34978" w:rsidRDefault="00E85272" w:rsidP="00E85272">
      <w:pPr>
        <w:pStyle w:val="text"/>
        <w:numPr>
          <w:ilvl w:val="0"/>
          <w:numId w:val="2"/>
        </w:numPr>
        <w:rPr>
          <w:rFonts w:ascii="Calibri" w:hAnsi="Calibri"/>
        </w:rPr>
      </w:pPr>
      <w:r w:rsidRPr="00F34978">
        <w:rPr>
          <w:rFonts w:ascii="Calibri" w:hAnsi="Calibri"/>
          <w:highlight w:val="lightGray"/>
        </w:rPr>
        <w:t>ČÁROVÉ PORUCHY (DISLOKACE):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  <w:noProof/>
          <w:sz w:val="20"/>
        </w:rPr>
        <w:pict>
          <v:shape id="_x0000_s1033" type="#_x0000_t75" style="position:absolute;left:0;text-align:left;margin-left:-.05pt;margin-top:87.55pt;width:171pt;height:82.4pt;z-index:251666432">
            <v:imagedata r:id="rId31" o:title=""/>
            <w10:wrap type="square"/>
          </v:shape>
          <o:OLEObject Type="Embed" ProgID="CorelDraw.Graphic.9" ShapeID="_x0000_s1033" DrawAspect="Content" ObjectID="_1356439645" r:id="rId32"/>
        </w:pict>
      </w:r>
      <w:r>
        <w:rPr>
          <w:rFonts w:ascii="Calibri" w:hAnsi="Calibri"/>
        </w:rPr>
        <w:tab/>
        <w:t>P</w:t>
      </w:r>
      <w:r w:rsidRPr="00F34978">
        <w:rPr>
          <w:rFonts w:ascii="Calibri" w:hAnsi="Calibri"/>
        </w:rPr>
        <w:t>odstatou poruchy je posunutí skupiny atomů vůči jiné skupině, což způsobí změnu pravidelnosti pouze podél křiv</w:t>
      </w:r>
      <w:r>
        <w:rPr>
          <w:rFonts w:ascii="Calibri" w:hAnsi="Calibri"/>
        </w:rPr>
        <w:t>ky ohraničující posunuté oblasti</w:t>
      </w:r>
      <w:r w:rsidRPr="00F34978">
        <w:rPr>
          <w:rFonts w:ascii="Calibri" w:hAnsi="Calibri"/>
        </w:rPr>
        <w:t>. Dislokace většinou začínají a končí na povrchu krystalu nebo tvoří uzavřené smyčky. V praxi se poruchy nesnažíme odstraňovat, ale naopak se je snažíme využít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Pr="00F34978" w:rsidRDefault="00E85272" w:rsidP="00E85272">
      <w:pPr>
        <w:pStyle w:val="text"/>
        <w:numPr>
          <w:ilvl w:val="0"/>
          <w:numId w:val="2"/>
        </w:numPr>
        <w:rPr>
          <w:rFonts w:ascii="Calibri" w:hAnsi="Calibri"/>
        </w:rPr>
      </w:pPr>
      <w:r w:rsidRPr="00F34978">
        <w:rPr>
          <w:rFonts w:ascii="Calibri" w:hAnsi="Calibri"/>
          <w:highlight w:val="lightGray"/>
        </w:rPr>
        <w:t>PLOŠNÉ PORUCHY:</w:t>
      </w:r>
    </w:p>
    <w:p w:rsidR="00E85272" w:rsidRPr="00F34978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>P</w:t>
      </w:r>
      <w:r w:rsidRPr="00F34978">
        <w:rPr>
          <w:rFonts w:ascii="Calibri" w:hAnsi="Calibri"/>
        </w:rPr>
        <w:t>okud ochlazujeme taveninu velmi pomalu, tak je velká pravděpodobnost, že nevzniknou poruchy. V praxi ale při chlazení vznikají v látce zrna a získáváme polykrystalickou látku. Hranice zrn významně ovlivňují fyzikálně chemické vlastnosti – oblast studují materiáloví inženýři</w:t>
      </w:r>
      <w:r>
        <w:rPr>
          <w:rFonts w:ascii="Calibri" w:hAnsi="Calibri"/>
        </w:rPr>
        <w:t>.</w:t>
      </w:r>
    </w:p>
    <w:p w:rsidR="00E85272" w:rsidRDefault="00E85272" w:rsidP="00E85272">
      <w:pPr>
        <w:pStyle w:val="kapitola-nadpis"/>
        <w:rPr>
          <w:rFonts w:asciiTheme="majorHAnsi" w:hAnsiTheme="majorHAnsi"/>
        </w:rPr>
      </w:pPr>
    </w:p>
    <w:p w:rsidR="00864A63" w:rsidRDefault="00864A63"/>
    <w:p w:rsidR="00E85272" w:rsidRDefault="00E85272"/>
    <w:p w:rsidR="00E85272" w:rsidRDefault="00E85272"/>
    <w:p w:rsidR="00E85272" w:rsidRDefault="00E85272"/>
    <w:p w:rsidR="00E85272" w:rsidRDefault="00E85272"/>
    <w:p w:rsidR="00E85272" w:rsidRDefault="00E85272"/>
    <w:p w:rsidR="00E85272" w:rsidRDefault="00E85272"/>
    <w:p w:rsidR="00E85272" w:rsidRDefault="00E85272"/>
    <w:p w:rsidR="00E85272" w:rsidRDefault="00E85272"/>
    <w:p w:rsidR="00E85272" w:rsidRDefault="00E85272"/>
    <w:p w:rsidR="00E85272" w:rsidRPr="007F7BD9" w:rsidRDefault="00E85272" w:rsidP="00E85272">
      <w:pPr>
        <w:pStyle w:val="hlavnnadpis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>STUDIJNÍ OPORy 26 - 28</w:t>
      </w:r>
    </w:p>
    <w:p w:rsidR="00E85272" w:rsidRDefault="00E85272" w:rsidP="00E85272">
      <w:pPr>
        <w:pStyle w:val="text"/>
        <w:rPr>
          <w:rFonts w:ascii="Calibri" w:hAnsi="Calibri"/>
          <w:sz w:val="8"/>
          <w:szCs w:val="8"/>
        </w:rPr>
      </w:pPr>
    </w:p>
    <w:p w:rsidR="00E85272" w:rsidRPr="005867A1" w:rsidRDefault="00E85272" w:rsidP="00E85272">
      <w:pPr>
        <w:pStyle w:val="hlavnnadpis"/>
        <w:rPr>
          <w:rFonts w:asciiTheme="minorHAnsi" w:hAnsiTheme="minorHAnsi"/>
          <w:sz w:val="36"/>
          <w:szCs w:val="36"/>
        </w:rPr>
      </w:pPr>
      <w:r w:rsidRPr="005867A1">
        <w:rPr>
          <w:rFonts w:asciiTheme="minorHAnsi" w:hAnsiTheme="minorHAnsi"/>
          <w:sz w:val="36"/>
          <w:szCs w:val="36"/>
        </w:rPr>
        <w:t>26) DEFORMACE PEVNÉHO TĚLESA</w:t>
      </w:r>
    </w:p>
    <w:p w:rsidR="00E85272" w:rsidRPr="005867A1" w:rsidRDefault="00E85272" w:rsidP="00E85272">
      <w:pPr>
        <w:pStyle w:val="kapitola-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Pevná tělesa si díky vazbám zachovávají stálý tvar. Pokud ale vlivem vnější síly způsobíme změnu vzájemné polohy částic, pak může dojít ke změně tvaru, rozměrů, objemu, ale i ke vzniku prasklin. Vnější síla tedy způsobila </w:t>
      </w:r>
      <w:r w:rsidRPr="005867A1">
        <w:rPr>
          <w:rFonts w:ascii="Calibri" w:hAnsi="Calibri"/>
          <w:b/>
          <w:highlight w:val="lightGray"/>
        </w:rPr>
        <w:t>DEFORMACI TĚLESA</w:t>
      </w:r>
      <w:r>
        <w:rPr>
          <w:rFonts w:ascii="Calibri" w:hAnsi="Calibri"/>
        </w:rPr>
        <w:t>. Deformace může být dvojího druhu:</w:t>
      </w:r>
    </w:p>
    <w:p w:rsidR="00E85272" w:rsidRDefault="00E85272" w:rsidP="00E85272">
      <w:pPr>
        <w:pStyle w:val="text"/>
        <w:ind w:firstLine="708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numPr>
          <w:ilvl w:val="0"/>
          <w:numId w:val="3"/>
        </w:numPr>
        <w:rPr>
          <w:rFonts w:ascii="Calibri" w:hAnsi="Calibri"/>
        </w:rPr>
      </w:pPr>
      <w:r w:rsidRPr="005867A1">
        <w:rPr>
          <w:rFonts w:ascii="Calibri" w:hAnsi="Calibri"/>
          <w:b/>
          <w:highlight w:val="lightGray"/>
        </w:rPr>
        <w:t>pružná (elastická)</w:t>
      </w:r>
      <w:r>
        <w:rPr>
          <w:rFonts w:ascii="Calibri" w:hAnsi="Calibri"/>
        </w:rPr>
        <w:t xml:space="preserve"> – deformace vymizí, pokud přestane působit vnější síla (ohnutí ocelového pásku, pružina)</w:t>
      </w:r>
    </w:p>
    <w:p w:rsidR="00E85272" w:rsidRDefault="00E85272" w:rsidP="00E85272">
      <w:pPr>
        <w:pStyle w:val="text"/>
        <w:numPr>
          <w:ilvl w:val="0"/>
          <w:numId w:val="3"/>
        </w:numPr>
        <w:rPr>
          <w:rFonts w:ascii="Calibri" w:hAnsi="Calibri"/>
        </w:rPr>
      </w:pPr>
      <w:r w:rsidRPr="005867A1">
        <w:rPr>
          <w:rFonts w:ascii="Calibri" w:hAnsi="Calibri"/>
          <w:b/>
          <w:highlight w:val="lightGray"/>
        </w:rPr>
        <w:t>tvárná (plastická)</w:t>
      </w:r>
      <w:r>
        <w:rPr>
          <w:rFonts w:ascii="Calibri" w:hAnsi="Calibri"/>
        </w:rPr>
        <w:t xml:space="preserve"> – deformace přetrvává i po odstranění deformační síly (kování, válcování)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Pochopitelně v praxi je deformace kombinací obou variant deformace.</w:t>
      </w:r>
    </w:p>
    <w:p w:rsidR="00E85272" w:rsidRDefault="00E85272" w:rsidP="00E85272">
      <w:pPr>
        <w:pStyle w:val="text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>Deformace popisována v pV nebo pT diagramu. Je nutné popsat, za jakých vlivů je deformace prováděna (chemie, záření, teplo, aj.). Účelově deformaci provádíme po dokonalé standardizaci v lisovacích strojích, tlakových celách (prostor s pístem vyplněný termočlánky), vyhodnocení zvládají laserová bezdotyková zařízení.</w:t>
      </w:r>
    </w:p>
    <w:p w:rsidR="00E85272" w:rsidRDefault="00E85272" w:rsidP="00E85272">
      <w:pPr>
        <w:pStyle w:val="text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jednoduché deformace</w:t>
      </w:r>
    </w:p>
    <w:p w:rsidR="00E85272" w:rsidRDefault="00E85272" w:rsidP="00E85272">
      <w:pPr>
        <w:pStyle w:val="kapitola-nadpis"/>
        <w:rPr>
          <w:rFonts w:ascii="Calibri" w:hAnsi="Calibri"/>
        </w:rPr>
      </w:pPr>
    </w:p>
    <w:p w:rsidR="00E85272" w:rsidRPr="005867A1" w:rsidRDefault="00E85272" w:rsidP="00E85272">
      <w:pPr>
        <w:pStyle w:val="text"/>
        <w:numPr>
          <w:ilvl w:val="0"/>
          <w:numId w:val="4"/>
        </w:numPr>
        <w:rPr>
          <w:rFonts w:ascii="Calibri" w:hAnsi="Calibri"/>
          <w:b/>
        </w:rPr>
      </w:pPr>
      <w:r w:rsidRPr="005867A1">
        <w:rPr>
          <w:rFonts w:ascii="Calibri" w:hAnsi="Calibri"/>
          <w:b/>
          <w:highlight w:val="lightGray"/>
        </w:rPr>
        <w:t xml:space="preserve">DEFORMACE TLAKEM 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Deformační síly působí dovnitř tělesa, v praxi využíváme směr působení splývající s osou souměrnosti tělesa (pilíře, nosníky, podpěry). Technici užívají přibližující se desky konstantní rychlostí, mezi nimi je zkoumané těleso, zařízení vyhodnocuje změnu rozměrů se vzrůstající deformační silou.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5445" w:dyaOrig="1440">
          <v:shape id="_x0000_i1030" type="#_x0000_t75" style="width:147pt;height:39pt" o:ole="">
            <v:imagedata r:id="rId33" o:title=""/>
          </v:shape>
          <o:OLEObject Type="Embed" ProgID="CorelDraw.Graphic.9" ShapeID="_x0000_i1030" DrawAspect="Content" ObjectID="_1356439624" r:id="rId34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numPr>
          <w:ilvl w:val="0"/>
          <w:numId w:val="4"/>
        </w:numPr>
        <w:jc w:val="left"/>
        <w:rPr>
          <w:rFonts w:ascii="Calibri" w:hAnsi="Calibri"/>
        </w:rPr>
      </w:pPr>
      <w:r>
        <w:rPr>
          <w:rFonts w:ascii="Calibri" w:hAnsi="Calibri"/>
          <w:highlight w:val="lightGray"/>
        </w:rPr>
        <w:t>DEFORMACE TAHEM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Deformační síly působí ven z tělesa, v praxi využíváme směr působení splývající s osou souměrnosti tělesa (ocelové lano výtahu, guma, pružina). Technici užívají trhací stroj, kdy zkoumané těleso dáme do čelistí a postupně je oddalujeme, vyhodnocuje se, při jaké síle dojde k přetržení tělesa.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5475" w:dyaOrig="1440">
          <v:shape id="_x0000_i1031" type="#_x0000_t75" style="width:153.75pt;height:40.5pt" o:ole="">
            <v:imagedata r:id="rId35" o:title=""/>
          </v:shape>
          <o:OLEObject Type="Embed" ProgID="CorelDraw.Graphic.9" ShapeID="_x0000_i1031" DrawAspect="Content" ObjectID="_1356439625" r:id="rId36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5867A1" w:rsidRDefault="00E85272" w:rsidP="00E85272">
      <w:pPr>
        <w:pStyle w:val="text"/>
        <w:numPr>
          <w:ilvl w:val="0"/>
          <w:numId w:val="4"/>
        </w:numPr>
        <w:rPr>
          <w:rFonts w:ascii="Calibri" w:hAnsi="Calibri"/>
          <w:b/>
        </w:rPr>
      </w:pPr>
      <w:r w:rsidRPr="005867A1">
        <w:rPr>
          <w:rFonts w:ascii="Calibri" w:hAnsi="Calibri"/>
          <w:b/>
          <w:highlight w:val="lightGray"/>
        </w:rPr>
        <w:lastRenderedPageBreak/>
        <w:t>DEFORMACE OHYBEM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Deformační síla je kolmá k podélné ose podepřeného tělesa, dolní vrstvy se deformují tahem a horní tlakem (podpěry, mosty, poličky).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3960" w:dyaOrig="3225">
          <v:shape id="_x0000_i1032" type="#_x0000_t75" style="width:106.5pt;height:88.5pt" o:ole="">
            <v:imagedata r:id="rId37" o:title=""/>
          </v:shape>
          <o:OLEObject Type="Embed" ProgID="CorelDraw.Graphic.9" ShapeID="_x0000_i1032" DrawAspect="Content" ObjectID="_1356439626" r:id="rId38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5867A1" w:rsidRDefault="00E85272" w:rsidP="00E85272">
      <w:pPr>
        <w:pStyle w:val="text"/>
        <w:numPr>
          <w:ilvl w:val="0"/>
          <w:numId w:val="4"/>
        </w:numPr>
        <w:rPr>
          <w:rFonts w:ascii="Calibri" w:hAnsi="Calibri"/>
          <w:b/>
        </w:rPr>
      </w:pPr>
      <w:r w:rsidRPr="005867A1">
        <w:rPr>
          <w:rFonts w:ascii="Calibri" w:hAnsi="Calibri"/>
          <w:b/>
          <w:highlight w:val="lightGray"/>
        </w:rPr>
        <w:t>DEFORMACE SMYKEM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Deformační síly jsou tečné a působí na horní a dolní podstavu tělesa, způsobují vzájemnou změnu vzdálenosti těchto vrstev (nýt, šroub). 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10065" w:dyaOrig="1395">
          <v:shape id="_x0000_i1033" type="#_x0000_t75" style="width:367.5pt;height:51pt" o:ole="">
            <v:imagedata r:id="rId39" o:title=""/>
          </v:shape>
          <o:OLEObject Type="Embed" ProgID="CorelDraw.Graphic.9" ShapeID="_x0000_i1033" DrawAspect="Content" ObjectID="_1356439627" r:id="rId40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5867A1" w:rsidRDefault="00E85272" w:rsidP="00E85272">
      <w:pPr>
        <w:pStyle w:val="text"/>
        <w:numPr>
          <w:ilvl w:val="0"/>
          <w:numId w:val="4"/>
        </w:numPr>
        <w:rPr>
          <w:rFonts w:ascii="Calibri" w:hAnsi="Calibri"/>
          <w:b/>
        </w:rPr>
      </w:pPr>
      <w:r w:rsidRPr="005867A1">
        <w:rPr>
          <w:rFonts w:ascii="Calibri" w:hAnsi="Calibri"/>
          <w:b/>
          <w:highlight w:val="lightGray"/>
        </w:rPr>
        <w:t>DEFORMACE KROUCENÍM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>Deformační síly tvoří dvě silové dvojice se stejně velkými a opačnými momenty (hřídele, vrtáky, šrouby).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3705" w:dyaOrig="3690">
          <v:shape id="_x0000_i1034" type="#_x0000_t75" style="width:135pt;height:135pt" o:ole="">
            <v:imagedata r:id="rId41" o:title=""/>
          </v:shape>
          <o:OLEObject Type="Embed" ProgID="CorelDraw.Graphic.9" ShapeID="_x0000_i1034" DrawAspect="Content" ObjectID="_1356439628" r:id="rId42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Default="00E85272" w:rsidP="00E85272">
      <w:pPr>
        <w:pStyle w:val="text"/>
        <w:jc w:val="center"/>
        <w:rPr>
          <w:rFonts w:ascii="Calibri" w:hAnsi="Calibri"/>
        </w:rPr>
      </w:pPr>
    </w:p>
    <w:p w:rsidR="00E85272" w:rsidRPr="005867A1" w:rsidRDefault="00E85272" w:rsidP="00E85272">
      <w:pPr>
        <w:pStyle w:val="hlavnnadpis"/>
        <w:rPr>
          <w:rFonts w:asciiTheme="majorHAnsi" w:hAnsiTheme="majorHAnsi"/>
          <w:sz w:val="36"/>
          <w:szCs w:val="36"/>
        </w:rPr>
      </w:pPr>
      <w:r w:rsidRPr="005867A1">
        <w:rPr>
          <w:rFonts w:asciiTheme="majorHAnsi" w:hAnsiTheme="majorHAnsi"/>
          <w:sz w:val="36"/>
          <w:szCs w:val="36"/>
        </w:rPr>
        <w:t>27) PARAMETRY DEFORMACE</w:t>
      </w:r>
    </w:p>
    <w:p w:rsidR="00E85272" w:rsidRPr="005867A1" w:rsidRDefault="00E85272" w:rsidP="00E85272">
      <w:pPr>
        <w:pStyle w:val="hlavnnadpis"/>
        <w:rPr>
          <w:rFonts w:ascii="Calibri" w:hAnsi="Calibri"/>
          <w:sz w:val="16"/>
          <w:szCs w:val="16"/>
        </w:rPr>
      </w:pPr>
    </w:p>
    <w:p w:rsidR="00E85272" w:rsidRPr="005867A1" w:rsidRDefault="00E85272" w:rsidP="00E85272">
      <w:pPr>
        <w:pStyle w:val="kapitola-nadpis"/>
        <w:rPr>
          <w:rFonts w:asciiTheme="majorHAnsi" w:hAnsiTheme="majorHAnsi"/>
        </w:rPr>
      </w:pPr>
      <w:r w:rsidRPr="005867A1">
        <w:rPr>
          <w:rFonts w:asciiTheme="majorHAnsi" w:hAnsiTheme="majorHAnsi"/>
        </w:rPr>
        <w:t>SÍLA PRUŽNOSTI</w:t>
      </w:r>
    </w:p>
    <w:p w:rsidR="00E85272" w:rsidRDefault="00E85272" w:rsidP="00E85272">
      <w:pPr>
        <w:pStyle w:val="kapitola-nadpis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text"/>
        <w:ind w:firstLine="708"/>
        <w:rPr>
          <w:rFonts w:ascii="Calibri" w:hAnsi="Calibri"/>
        </w:rPr>
      </w:pPr>
      <w:r>
        <w:rPr>
          <w:rFonts w:ascii="Calibri" w:hAnsi="Calibri"/>
        </w:rPr>
        <w:t>Pokud těleso namáháme tahem, tak důsledkem je zvětšování vzdálenosti mezi částicemi, které na sebe vzájemně působí. Částice se od sebe nechtějí vzdalovat a deformaci tahem brání (akce – reakce).</w:t>
      </w:r>
    </w:p>
    <w:p w:rsidR="00E85272" w:rsidRDefault="00E85272" w:rsidP="00E85272">
      <w:pPr>
        <w:pStyle w:val="text"/>
        <w:ind w:firstLine="708"/>
        <w:rPr>
          <w:rFonts w:ascii="Calibri" w:hAnsi="Calibri"/>
        </w:rPr>
      </w:pPr>
    </w:p>
    <w:p w:rsidR="00E85272" w:rsidRPr="005867A1" w:rsidRDefault="00E85272" w:rsidP="00E85272">
      <w:pPr>
        <w:pStyle w:val="text"/>
        <w:jc w:val="center"/>
        <w:rPr>
          <w:rFonts w:ascii="Calibri" w:hAnsi="Calibri"/>
          <w:b/>
        </w:rPr>
      </w:pPr>
      <w:r w:rsidRPr="005867A1">
        <w:rPr>
          <w:rFonts w:ascii="Calibri" w:hAnsi="Calibri"/>
          <w:b/>
          <w:highlight w:val="lightGray"/>
        </w:rPr>
        <w:t>DŮSLEDKEM PŮSOBENÍ VNĚJŠÍCH DEFORMUJÍCÍCH SIL JSOU VNITŘNÍ SÍLY PRUŽNOSTI F</w:t>
      </w:r>
      <w:r w:rsidRPr="005867A1">
        <w:rPr>
          <w:rFonts w:ascii="Calibri" w:hAnsi="Calibri"/>
          <w:b/>
          <w:highlight w:val="lightGray"/>
          <w:vertAlign w:val="subscript"/>
        </w:rPr>
        <w:t>p</w:t>
      </w:r>
      <w:r w:rsidRPr="005867A1">
        <w:rPr>
          <w:rFonts w:ascii="Calibri" w:hAnsi="Calibri"/>
          <w:b/>
          <w:highlight w:val="lightGray"/>
        </w:rPr>
        <w:t xml:space="preserve"> UVNITŘ TĚLESA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lastRenderedPageBreak/>
        <w:t>Graficky: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                    </w:t>
      </w:r>
      <w:r>
        <w:rPr>
          <w:rFonts w:ascii="Calibri" w:hAnsi="Calibri"/>
        </w:rPr>
        <w:object w:dxaOrig="7095" w:dyaOrig="2295">
          <v:shape id="_x0000_i1035" type="#_x0000_t75" style="width:237pt;height:76.5pt" o:ole="">
            <v:imagedata r:id="rId43" o:title=""/>
          </v:shape>
          <o:OLEObject Type="Embed" ProgID="CorelDraw.Graphic.9" ShapeID="_x0000_i1035" DrawAspect="Content" ObjectID="_1356439629" r:id="rId44"/>
        </w:objec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U pružně deformovaného tělesa působí na plochu libovolného příčného řezu z obou stran síly pružnosti. Platí: </w:t>
      </w:r>
      <w:r>
        <w:rPr>
          <w:rFonts w:ascii="Calibri" w:hAnsi="Calibri"/>
          <w:position w:val="-14"/>
        </w:rPr>
        <w:object w:dxaOrig="4720" w:dyaOrig="420">
          <v:shape id="_x0000_i1036" type="#_x0000_t75" style="width:236.25pt;height:21pt" o:ole="">
            <v:imagedata r:id="rId45" o:title=""/>
          </v:shape>
          <o:OLEObject Type="Embed" ProgID="Equation.3" ShapeID="_x0000_i1036" DrawAspect="Content" ObjectID="_1356439630" r:id="rId46"/>
        </w:object>
      </w:r>
      <w:r>
        <w:rPr>
          <w:rFonts w:ascii="Calibri" w:hAnsi="Calibri"/>
        </w:rPr>
        <w:t xml:space="preserve"> </w:t>
      </w:r>
    </w:p>
    <w:p w:rsidR="00E85272" w:rsidRDefault="00E85272" w:rsidP="00E85272">
      <w:pPr>
        <w:pStyle w:val="text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normálové napětí</w:t>
      </w:r>
    </w:p>
    <w:p w:rsidR="00E85272" w:rsidRPr="005867A1" w:rsidRDefault="00E85272" w:rsidP="00E85272">
      <w:pPr>
        <w:pStyle w:val="kapitola-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Pokud síla pružnosti působí na plochu, tak nutně musí vyvolat napětí, stav napjatosti, určitý </w:t>
      </w:r>
      <w:r>
        <w:rPr>
          <w:rFonts w:ascii="Calibri" w:hAnsi="Calibri"/>
          <w:highlight w:val="lightGray"/>
        </w:rPr>
        <w:t>„TAH “</w:t>
      </w:r>
      <w:r>
        <w:rPr>
          <w:rFonts w:ascii="Calibri" w:hAnsi="Calibri"/>
        </w:rPr>
        <w:t xml:space="preserve">. Tento jev popisujeme veličinou </w:t>
      </w:r>
      <w:r>
        <w:rPr>
          <w:rFonts w:ascii="Calibri" w:hAnsi="Calibri"/>
          <w:highlight w:val="lightGray"/>
        </w:rPr>
        <w:t>NORMÁLOVÉ NAPĚTÍ</w:t>
      </w:r>
      <w:r>
        <w:rPr>
          <w:rFonts w:ascii="Calibri" w:hAnsi="Calibri"/>
        </w:rPr>
        <w:t xml:space="preserve">: </w:t>
      </w:r>
      <w:r>
        <w:rPr>
          <w:rFonts w:ascii="Calibri" w:hAnsi="Calibri"/>
          <w:position w:val="-24"/>
        </w:rPr>
        <w:object w:dxaOrig="2940" w:dyaOrig="660">
          <v:shape id="_x0000_i1037" type="#_x0000_t75" style="width:147pt;height:33pt" o:ole="">
            <v:imagedata r:id="rId47" o:title=""/>
          </v:shape>
          <o:OLEObject Type="Embed" ProgID="Equation.3" ShapeID="_x0000_i1037" DrawAspect="Content" ObjectID="_1356439631" r:id="rId48"/>
        </w:objec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Je zřejmé, že čím bude síla pružnosti větší, tím bude normálové napětí růst, ale pozor </w:t>
      </w:r>
      <w:r>
        <w:rPr>
          <w:rFonts w:ascii="Calibri" w:hAnsi="Calibri"/>
          <w:highlight w:val="lightGray"/>
        </w:rPr>
        <w:t>ideálně</w:t>
      </w:r>
      <w:r>
        <w:rPr>
          <w:rFonts w:ascii="Calibri" w:hAnsi="Calibri"/>
        </w:rPr>
        <w:t xml:space="preserve"> tento vztah platí </w:t>
      </w:r>
      <w:r>
        <w:rPr>
          <w:rFonts w:ascii="Calibri" w:hAnsi="Calibri"/>
          <w:highlight w:val="lightGray"/>
        </w:rPr>
        <w:t>JEN PRO PRUŽNOU DEFORMACI</w:t>
      </w:r>
      <w:r>
        <w:rPr>
          <w:rFonts w:ascii="Calibri" w:hAnsi="Calibri"/>
        </w:rPr>
        <w:t>.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relativní (poměrné) prodloužení</w:t>
      </w:r>
    </w:p>
    <w:p w:rsidR="00E85272" w:rsidRDefault="00E85272" w:rsidP="00E85272">
      <w:pPr>
        <w:pStyle w:val="kapitola-nadpis"/>
        <w:jc w:val="both"/>
        <w:rPr>
          <w:rFonts w:ascii="Calibri" w:hAnsi="Calibri"/>
        </w:rPr>
      </w:pPr>
      <w:r>
        <w:rPr>
          <w:noProof/>
          <w:u w:val="none"/>
        </w:rPr>
        <w:drawing>
          <wp:anchor distT="0" distB="0" distL="114300" distR="114300" simplePos="0" relativeHeight="251668480" behindDoc="0" locked="0" layoutInCell="1" allowOverlap="1" wp14:anchorId="7E1C3397" wp14:editId="1AF4346C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1545590" cy="1659890"/>
            <wp:effectExtent l="1905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65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5272" w:rsidRDefault="00E85272" w:rsidP="00E85272">
      <w:pPr>
        <w:pStyle w:val="kapitola-nadpis"/>
        <w:jc w:val="both"/>
        <w:rPr>
          <w:rFonts w:ascii="Calibri" w:hAnsi="Calibri"/>
          <w:sz w:val="28"/>
        </w:rPr>
      </w:pPr>
      <w:r>
        <w:rPr>
          <w:rFonts w:ascii="Calibri" w:hAnsi="Calibri"/>
          <w:b w:val="0"/>
          <w:bCs/>
          <w:position w:val="-24"/>
          <w:sz w:val="28"/>
          <w:u w:val="none"/>
        </w:rPr>
        <w:object w:dxaOrig="780" w:dyaOrig="620">
          <v:shape id="_x0000_i1038" type="#_x0000_t75" style="width:63pt;height:50.25pt" o:ole="">
            <v:imagedata r:id="rId50" o:title=""/>
          </v:shape>
          <o:OLEObject Type="Embed" ProgID="Equation.3" ShapeID="_x0000_i1038" DrawAspect="Content" ObjectID="_1356439632" r:id="rId51"/>
        </w:object>
      </w:r>
      <w:r>
        <w:rPr>
          <w:rFonts w:ascii="Calibri" w:hAnsi="Calibri"/>
          <w:b w:val="0"/>
          <w:bCs/>
          <w:sz w:val="28"/>
          <w:u w:val="none"/>
        </w:rPr>
        <w:t xml:space="preserve"> RELATIVNÍ PRODLOUŽENÍ</w:t>
      </w:r>
    </w:p>
    <w:p w:rsidR="00E85272" w:rsidRDefault="00E85272" w:rsidP="00E85272">
      <w:pPr>
        <w:pStyle w:val="kapitola-nadpis"/>
        <w:jc w:val="both"/>
        <w:rPr>
          <w:rFonts w:ascii="Calibri" w:hAnsi="Calibri"/>
          <w:sz w:val="28"/>
        </w:rPr>
      </w:pPr>
    </w:p>
    <w:p w:rsidR="00E85272" w:rsidRPr="005867A1" w:rsidRDefault="00E85272" w:rsidP="00E85272">
      <w:pPr>
        <w:pStyle w:val="kapitola-nadpis"/>
        <w:jc w:val="both"/>
        <w:rPr>
          <w:rFonts w:ascii="Calibri" w:hAnsi="Calibri"/>
          <w:b w:val="0"/>
          <w:bCs/>
          <w:caps w:val="0"/>
          <w:sz w:val="28"/>
          <w:u w:val="none"/>
        </w:rPr>
      </w:pPr>
      <w:r>
        <w:rPr>
          <w:rFonts w:ascii="Calibri" w:hAnsi="Calibri"/>
          <w:b w:val="0"/>
          <w:bCs/>
          <w:caps w:val="0"/>
          <w:sz w:val="28"/>
          <w:u w:val="none"/>
        </w:rPr>
        <w:t>bez jednotky, hodnota uváděna v procentech</w:t>
      </w:r>
    </w:p>
    <w:p w:rsidR="00E85272" w:rsidRDefault="00E85272" w:rsidP="00E85272">
      <w:pPr>
        <w:pStyle w:val="kapitola-nadpis"/>
        <w:jc w:val="both"/>
        <w:rPr>
          <w:rFonts w:ascii="Calibri" w:hAnsi="Calibri"/>
        </w:rPr>
      </w:pPr>
    </w:p>
    <w:p w:rsidR="00E85272" w:rsidRDefault="00E85272" w:rsidP="00E85272">
      <w:pPr>
        <w:pStyle w:val="kapitola-nadpis"/>
        <w:jc w:val="left"/>
        <w:rPr>
          <w:rFonts w:ascii="Calibri" w:hAnsi="Calibri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hookův zákon</w:t>
      </w:r>
    </w:p>
    <w:p w:rsidR="00E85272" w:rsidRDefault="00E85272" w:rsidP="00E85272">
      <w:pPr>
        <w:pStyle w:val="kapitola-nadpis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>Známe tedy už tři parametry F</w:t>
      </w:r>
      <w:r>
        <w:rPr>
          <w:rFonts w:ascii="Calibri" w:hAnsi="Calibri"/>
          <w:vertAlign w:val="subscript"/>
        </w:rPr>
        <w:t xml:space="preserve">p </w:t>
      </w:r>
      <w:r>
        <w:rPr>
          <w:rFonts w:ascii="Calibri" w:hAnsi="Calibri"/>
        </w:rPr>
        <w:t xml:space="preserve">, </w:t>
      </w:r>
      <w:r>
        <w:rPr>
          <w:rFonts w:ascii="Symbol" w:hAnsi="Symbol"/>
        </w:rPr>
        <w:t></w:t>
      </w:r>
      <w:r>
        <w:rPr>
          <w:rFonts w:ascii="Calibri" w:hAnsi="Calibri"/>
          <w:vertAlign w:val="subscript"/>
        </w:rPr>
        <w:t>N</w:t>
      </w:r>
      <w:r>
        <w:rPr>
          <w:rFonts w:ascii="Calibri" w:hAnsi="Calibri"/>
        </w:rPr>
        <w:t xml:space="preserve"> , </w:t>
      </w:r>
      <w:r>
        <w:rPr>
          <w:rFonts w:ascii="Symbol" w:hAnsi="Symbol"/>
        </w:rPr>
        <w:t></w:t>
      </w:r>
      <w:r>
        <w:rPr>
          <w:rFonts w:ascii="Calibri" w:hAnsi="Calibri"/>
        </w:rPr>
        <w:t xml:space="preserve"> 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víme, že s rostoucí F</w:t>
      </w:r>
      <w:r>
        <w:rPr>
          <w:rFonts w:ascii="Calibri" w:hAnsi="Calibri"/>
          <w:vertAlign w:val="subscript"/>
        </w:rPr>
        <w:t xml:space="preserve">p </w:t>
      </w:r>
      <w:r>
        <w:rPr>
          <w:rFonts w:ascii="Calibri" w:hAnsi="Calibri"/>
        </w:rPr>
        <w:t xml:space="preserve">se zvyšuje i </w:t>
      </w:r>
      <w:r>
        <w:rPr>
          <w:rFonts w:ascii="Symbol" w:hAnsi="Symbol"/>
        </w:rPr>
        <w:t></w:t>
      </w:r>
      <w:r>
        <w:rPr>
          <w:rFonts w:ascii="Calibri" w:hAnsi="Calibri"/>
          <w:vertAlign w:val="subscript"/>
        </w:rPr>
        <w:t>N</w:t>
      </w:r>
      <w:r>
        <w:rPr>
          <w:rFonts w:ascii="Calibri" w:hAnsi="Calibri"/>
        </w:rPr>
        <w:t>. Souvisí ale spolu také F</w:t>
      </w:r>
      <w:r>
        <w:rPr>
          <w:rFonts w:ascii="Calibri" w:hAnsi="Calibri"/>
          <w:vertAlign w:val="subscript"/>
        </w:rPr>
        <w:t xml:space="preserve">p </w:t>
      </w:r>
      <w:r>
        <w:rPr>
          <w:rFonts w:ascii="Calibri" w:hAnsi="Calibri"/>
        </w:rPr>
        <w:t xml:space="preserve">a </w:t>
      </w:r>
      <w:r>
        <w:rPr>
          <w:rFonts w:ascii="Symbol" w:hAnsi="Symbol"/>
        </w:rPr>
        <w:t></w:t>
      </w:r>
      <w:r>
        <w:rPr>
          <w:rFonts w:ascii="Calibri" w:hAnsi="Calibri"/>
          <w:vertAlign w:val="subscript"/>
        </w:rPr>
        <w:t>N</w:t>
      </w:r>
      <w:r>
        <w:rPr>
          <w:rFonts w:ascii="Calibri" w:hAnsi="Calibri"/>
        </w:rPr>
        <w:t xml:space="preserve">? Již v roce 1676 anglický fyzik </w:t>
      </w:r>
      <w:r w:rsidRPr="005867A1">
        <w:rPr>
          <w:rFonts w:ascii="Calibri" w:hAnsi="Calibri"/>
          <w:b/>
        </w:rPr>
        <w:t>Robert Hook</w:t>
      </w:r>
      <w:r>
        <w:rPr>
          <w:rFonts w:ascii="Calibri" w:hAnsi="Calibri"/>
        </w:rPr>
        <w:t xml:space="preserve"> odpozoroval, že:</w:t>
      </w:r>
    </w:p>
    <w:p w:rsidR="00E85272" w:rsidRDefault="00E85272" w:rsidP="00E85272">
      <w:pPr>
        <w:pStyle w:val="text"/>
        <w:jc w:val="center"/>
        <w:rPr>
          <w:rFonts w:ascii="Calibri" w:hAnsi="Calibri"/>
          <w:highlight w:val="lightGray"/>
        </w:rPr>
      </w:pPr>
    </w:p>
    <w:p w:rsidR="00E85272" w:rsidRDefault="00E85272" w:rsidP="00E85272">
      <w:pPr>
        <w:pStyle w:val="text"/>
        <w:jc w:val="center"/>
        <w:rPr>
          <w:rFonts w:ascii="Symbol" w:hAnsi="Symbol"/>
          <w:b/>
        </w:rPr>
      </w:pPr>
      <w:r w:rsidRPr="005867A1">
        <w:rPr>
          <w:rFonts w:ascii="Calibri" w:hAnsi="Calibri"/>
          <w:b/>
          <w:highlight w:val="lightGray"/>
        </w:rPr>
        <w:t xml:space="preserve">NORMÁLOVÉ NAPĚTÍ JE PŘI PRUŽNÉ DEFORMACI PŘÍMOÚMĚRNÉ RELATIVNÍMU PRODLOUŽENÍ TĚLESA: </w:t>
      </w:r>
      <w:r w:rsidRPr="005867A1">
        <w:rPr>
          <w:rFonts w:ascii="Symbol" w:hAnsi="Symbol"/>
          <w:b/>
          <w:highlight w:val="lightGray"/>
        </w:rPr>
        <w:t></w:t>
      </w:r>
      <w:r w:rsidRPr="005867A1">
        <w:rPr>
          <w:rFonts w:ascii="Calibri" w:hAnsi="Calibri"/>
          <w:b/>
          <w:highlight w:val="lightGray"/>
          <w:vertAlign w:val="subscript"/>
        </w:rPr>
        <w:t>N</w:t>
      </w:r>
      <w:r w:rsidRPr="005867A1">
        <w:rPr>
          <w:rFonts w:ascii="Calibri" w:hAnsi="Calibri"/>
          <w:b/>
          <w:highlight w:val="lightGray"/>
        </w:rPr>
        <w:t xml:space="preserve"> </w:t>
      </w:r>
      <w:r w:rsidRPr="005867A1">
        <w:rPr>
          <w:rFonts w:ascii="Calibri" w:hAnsi="Calibri" w:cs="Arial"/>
          <w:b/>
          <w:highlight w:val="lightGray"/>
        </w:rPr>
        <w:t>~</w:t>
      </w:r>
      <w:r w:rsidRPr="005867A1">
        <w:rPr>
          <w:rFonts w:ascii="Calibri" w:hAnsi="Calibri"/>
          <w:b/>
          <w:highlight w:val="lightGray"/>
        </w:rPr>
        <w:t xml:space="preserve"> </w:t>
      </w:r>
      <w:r w:rsidRPr="005867A1">
        <w:rPr>
          <w:rFonts w:ascii="Symbol" w:hAnsi="Symbol"/>
          <w:b/>
          <w:highlight w:val="lightGray"/>
        </w:rPr>
        <w:t></w:t>
      </w:r>
    </w:p>
    <w:p w:rsidR="00E85272" w:rsidRPr="005867A1" w:rsidRDefault="00E85272" w:rsidP="00E85272">
      <w:pPr>
        <w:pStyle w:val="text"/>
        <w:jc w:val="center"/>
        <w:rPr>
          <w:rFonts w:ascii="Calibri" w:hAnsi="Calibri"/>
          <w:b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Pro kvantitativní účely bylo nutné pro jednotlivé materiály nalézt konstantu, díky které by závislost přešla v rovnost </w:t>
      </w:r>
      <w:r>
        <w:rPr>
          <w:rFonts w:ascii="Calibri" w:hAnsi="Calibri"/>
        </w:rPr>
        <w:sym w:font="Symbol" w:char="00DE"/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  <w:position w:val="-12"/>
        </w:rPr>
        <w:object w:dxaOrig="1080" w:dyaOrig="360">
          <v:shape id="_x0000_i1039" type="#_x0000_t75" style="width:88.5pt;height:29.25pt" o:ole="">
            <v:imagedata r:id="rId52" o:title=""/>
          </v:shape>
          <o:OLEObject Type="Embed" ProgID="Equation.3" ShapeID="_x0000_i1039" DrawAspect="Content" ObjectID="_1356439633" r:id="rId53"/>
        </w:objec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lastRenderedPageBreak/>
        <w:tab/>
        <w:t xml:space="preserve">Nová konstanta se nazývá </w:t>
      </w:r>
      <w:r w:rsidRPr="005867A1">
        <w:rPr>
          <w:rFonts w:ascii="Calibri" w:hAnsi="Calibri"/>
          <w:b/>
        </w:rPr>
        <w:t>MODUL PRUŽNOSTI</w:t>
      </w:r>
      <w:r>
        <w:rPr>
          <w:rFonts w:ascii="Calibri" w:hAnsi="Calibri"/>
        </w:rPr>
        <w:t xml:space="preserve"> v tahu (tlaku), je pro materiály v tabulkách a jednotkou je Pascal. </w:t>
      </w:r>
    </w:p>
    <w:p w:rsidR="00E85272" w:rsidRDefault="00E85272" w:rsidP="00E85272">
      <w:pPr>
        <w:pStyle w:val="text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křivka deformace</w:t>
      </w:r>
    </w:p>
    <w:p w:rsidR="00E85272" w:rsidRPr="005867A1" w:rsidRDefault="00E85272" w:rsidP="00E85272">
      <w:pPr>
        <w:pStyle w:val="kapitola-nadpis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Vyplývá z Hookova zákona. Představme si trhací stroj a materiál, na který působíme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zařízení odečítá do grafu, k jakému prodloužení dojde při působení deformační síly, která vyvolá normálové napětí v materiálu.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Křivka deformace je tedy závislost </w:t>
      </w:r>
      <w:r>
        <w:rPr>
          <w:rFonts w:ascii="Calibri" w:hAnsi="Calibri"/>
          <w:highlight w:val="lightGray"/>
        </w:rPr>
        <w:t>NORMÁLOVÉHO NAPĚTÍ NA RELATIVNÍM PRODLOUŽENÍ</w:t>
      </w:r>
      <w:r>
        <w:rPr>
          <w:rFonts w:ascii="Calibri" w:hAnsi="Calibri"/>
        </w:rPr>
        <w:t>: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  <w:bCs w:val="0"/>
          <w:noProof/>
        </w:rPr>
        <w:drawing>
          <wp:inline distT="0" distB="0" distL="0" distR="0" wp14:anchorId="258BE3C9" wp14:editId="02AE539D">
            <wp:extent cx="5724525" cy="3438525"/>
            <wp:effectExtent l="19050" t="0" r="9525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Pr="004A0190" w:rsidRDefault="00E85272" w:rsidP="00E85272">
      <w:pPr>
        <w:pStyle w:val="hlavnnadpis"/>
        <w:numPr>
          <w:ilvl w:val="0"/>
          <w:numId w:val="4"/>
        </w:numPr>
        <w:jc w:val="both"/>
        <w:rPr>
          <w:rFonts w:ascii="Calibri" w:hAnsi="Calibri"/>
          <w:b w:val="0"/>
          <w:bCs/>
          <w:caps w:val="0"/>
          <w:sz w:val="28"/>
          <w:u w:val="none"/>
        </w:rPr>
      </w:pPr>
      <w:r>
        <w:rPr>
          <w:rFonts w:ascii="Calibri" w:hAnsi="Calibri"/>
          <w:b w:val="0"/>
          <w:bCs/>
          <w:caps w:val="0"/>
          <w:sz w:val="28"/>
          <w:u w:val="none"/>
        </w:rPr>
        <w:t xml:space="preserve">Deformace je na počátku 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PRUŽNÁ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, platí tedy Hookův zákon, křivka je přímou úměrou až po tzv. 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MEZ ÚMĚRNOSTI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 </w:t>
      </w:r>
      <w:r>
        <w:rPr>
          <w:rFonts w:ascii="Symbol" w:hAnsi="Symbol"/>
          <w:b w:val="0"/>
          <w:bCs/>
          <w:caps w:val="0"/>
          <w:sz w:val="28"/>
          <w:u w:val="none"/>
        </w:rPr>
        <w:t></w:t>
      </w:r>
      <w:r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>u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, kdy Hookův zákon platit přestává. </w:t>
      </w:r>
    </w:p>
    <w:p w:rsidR="00E85272" w:rsidRDefault="00E85272" w:rsidP="00E85272">
      <w:pPr>
        <w:pStyle w:val="hlavnnadpis"/>
        <w:numPr>
          <w:ilvl w:val="0"/>
          <w:numId w:val="4"/>
        </w:numPr>
        <w:jc w:val="both"/>
        <w:rPr>
          <w:rFonts w:ascii="Calibri" w:hAnsi="Calibri"/>
          <w:b w:val="0"/>
          <w:bCs/>
          <w:caps w:val="0"/>
          <w:sz w:val="28"/>
          <w:u w:val="none"/>
        </w:rPr>
      </w:pPr>
      <w:r>
        <w:rPr>
          <w:rFonts w:ascii="Calibri" w:hAnsi="Calibri"/>
          <w:b w:val="0"/>
          <w:bCs/>
          <w:caps w:val="0"/>
          <w:sz w:val="28"/>
          <w:u w:val="none"/>
        </w:rPr>
        <w:t>Následně dochází k 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DOPRUŽOVÁNÍ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 až po 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MEZ KLUZU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 </w:t>
      </w:r>
      <w:r>
        <w:rPr>
          <w:rFonts w:ascii="Symbol" w:hAnsi="Symbol"/>
          <w:b w:val="0"/>
          <w:bCs/>
          <w:caps w:val="0"/>
          <w:sz w:val="28"/>
          <w:u w:val="none"/>
        </w:rPr>
        <w:t></w:t>
      </w:r>
      <w:r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 xml:space="preserve">E </w:t>
      </w:r>
      <w:r>
        <w:rPr>
          <w:rFonts w:ascii="Calibri" w:hAnsi="Calibri"/>
          <w:b w:val="0"/>
          <w:bCs/>
          <w:caps w:val="0"/>
          <w:sz w:val="28"/>
          <w:u w:val="none"/>
        </w:rPr>
        <w:t xml:space="preserve">(pryžová hadice a její pozvolný návrat do původního stavu). </w:t>
      </w:r>
    </w:p>
    <w:p w:rsidR="00E85272" w:rsidRPr="004A0190" w:rsidRDefault="00E85272" w:rsidP="00E85272">
      <w:pPr>
        <w:pStyle w:val="hlavnnadpis"/>
        <w:numPr>
          <w:ilvl w:val="0"/>
          <w:numId w:val="4"/>
        </w:numPr>
        <w:jc w:val="both"/>
        <w:rPr>
          <w:rFonts w:ascii="Calibri" w:hAnsi="Calibri"/>
          <w:b w:val="0"/>
          <w:bCs/>
          <w:caps w:val="0"/>
          <w:sz w:val="28"/>
          <w:u w:val="none"/>
        </w:rPr>
      </w:pP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Po překročení této meze je deformace 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PLASTICKÁ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. Nejprve dochází k tečení materiálu a poté k jeho zpevnění do </w:t>
      </w:r>
      <w:r w:rsidRPr="004A0190">
        <w:rPr>
          <w:rFonts w:ascii="Calibri" w:hAnsi="Calibri"/>
          <w:bCs/>
          <w:caps w:val="0"/>
          <w:sz w:val="28"/>
          <w:highlight w:val="lightGray"/>
          <w:u w:val="none"/>
        </w:rPr>
        <w:t>MEZE PEVNOSTI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 </w:t>
      </w:r>
      <w:r w:rsidRPr="004A0190">
        <w:rPr>
          <w:rFonts w:ascii="Symbol" w:hAnsi="Symbol"/>
          <w:b w:val="0"/>
          <w:bCs/>
          <w:caps w:val="0"/>
          <w:sz w:val="28"/>
          <w:u w:val="none"/>
        </w:rPr>
        <w:t></w:t>
      </w:r>
      <w:r w:rsidRPr="004A0190"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 xml:space="preserve">P. </w:t>
      </w:r>
    </w:p>
    <w:p w:rsidR="00E85272" w:rsidRPr="004A0190" w:rsidRDefault="00E85272" w:rsidP="00E85272">
      <w:pPr>
        <w:pStyle w:val="hlavnnadpis"/>
        <w:numPr>
          <w:ilvl w:val="0"/>
          <w:numId w:val="4"/>
        </w:numPr>
        <w:jc w:val="both"/>
        <w:rPr>
          <w:rFonts w:ascii="Calibri" w:hAnsi="Calibri"/>
          <w:b w:val="0"/>
          <w:bCs/>
          <w:caps w:val="0"/>
          <w:sz w:val="28"/>
          <w:u w:val="none"/>
        </w:rPr>
      </w:pPr>
      <w:r w:rsidRPr="004A0190">
        <w:rPr>
          <w:rFonts w:ascii="Calibri" w:hAnsi="Calibri"/>
          <w:b w:val="0"/>
          <w:bCs/>
          <w:caps w:val="0"/>
          <w:sz w:val="28"/>
          <w:u w:val="none"/>
        </w:rPr>
        <w:t>Po překročení této hodnoty dochází k </w:t>
      </w:r>
      <w:r w:rsidRPr="004A0190">
        <w:rPr>
          <w:rFonts w:ascii="Calibri" w:hAnsi="Calibri"/>
          <w:bCs/>
          <w:caps w:val="0"/>
          <w:sz w:val="28"/>
          <w:u w:val="none"/>
        </w:rPr>
        <w:t>poruše soudržnosti materiálu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. V praxi užíváme také </w:t>
      </w:r>
      <w:r w:rsidRPr="004A0190">
        <w:rPr>
          <w:rFonts w:ascii="Symbol" w:hAnsi="Symbol"/>
          <w:b w:val="0"/>
          <w:bCs/>
          <w:caps w:val="0"/>
          <w:sz w:val="28"/>
          <w:u w:val="none"/>
        </w:rPr>
        <w:t></w:t>
      </w:r>
      <w:r w:rsidRPr="004A0190"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 xml:space="preserve">dov 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>, což je největší přípustná technická hodnota normálového napětí, kterou připouštějí předpisy</w:t>
      </w:r>
      <w:r>
        <w:rPr>
          <w:rFonts w:ascii="Calibri" w:hAnsi="Calibri"/>
          <w:b w:val="0"/>
          <w:bCs/>
          <w:caps w:val="0"/>
          <w:sz w:val="28"/>
          <w:u w:val="none"/>
        </w:rPr>
        <w:t>,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 pro klasifikaci materiálu lze poté užít </w:t>
      </w:r>
      <w:r w:rsidRPr="004A0190">
        <w:rPr>
          <w:rFonts w:ascii="Calibri" w:hAnsi="Calibri"/>
          <w:bCs/>
          <w:caps w:val="0"/>
          <w:sz w:val="28"/>
          <w:u w:val="none"/>
        </w:rPr>
        <w:t>SOUČINITEL BEZPEČNOSTI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 k</w:t>
      </w:r>
      <w:r w:rsidRPr="004A0190"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>b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 = </w:t>
      </w:r>
      <w:r w:rsidRPr="004A0190">
        <w:rPr>
          <w:rFonts w:ascii="Symbol" w:hAnsi="Symbol"/>
          <w:b w:val="0"/>
          <w:bCs/>
          <w:caps w:val="0"/>
          <w:sz w:val="28"/>
          <w:u w:val="none"/>
        </w:rPr>
        <w:t></w:t>
      </w:r>
      <w:r w:rsidRPr="004A0190"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 xml:space="preserve">p </w:t>
      </w:r>
      <w:r w:rsidRPr="004A0190">
        <w:rPr>
          <w:rFonts w:ascii="Calibri" w:hAnsi="Calibri"/>
          <w:b w:val="0"/>
          <w:bCs/>
          <w:caps w:val="0"/>
          <w:sz w:val="28"/>
          <w:u w:val="none"/>
        </w:rPr>
        <w:t xml:space="preserve">/ </w:t>
      </w:r>
      <w:r w:rsidRPr="004A0190">
        <w:rPr>
          <w:rFonts w:ascii="Symbol" w:hAnsi="Symbol"/>
          <w:b w:val="0"/>
          <w:bCs/>
          <w:caps w:val="0"/>
          <w:sz w:val="28"/>
          <w:u w:val="none"/>
        </w:rPr>
        <w:t></w:t>
      </w:r>
      <w:r w:rsidRPr="004A0190">
        <w:rPr>
          <w:rFonts w:ascii="Calibri" w:hAnsi="Calibri"/>
          <w:b w:val="0"/>
          <w:bCs/>
          <w:caps w:val="0"/>
          <w:sz w:val="28"/>
          <w:u w:val="none"/>
          <w:vertAlign w:val="subscript"/>
        </w:rPr>
        <w:t>dov</w:t>
      </w:r>
    </w:p>
    <w:p w:rsidR="00E85272" w:rsidRDefault="00E85272" w:rsidP="00E85272">
      <w:pPr>
        <w:pStyle w:val="hlavnnadpis"/>
        <w:jc w:val="both"/>
        <w:rPr>
          <w:rFonts w:ascii="Calibri" w:hAnsi="Calibri"/>
          <w:b w:val="0"/>
          <w:bCs/>
          <w:caps w:val="0"/>
          <w:sz w:val="28"/>
          <w:u w:val="none"/>
          <w:vertAlign w:val="subscript"/>
        </w:rPr>
      </w:pPr>
    </w:p>
    <w:p w:rsidR="00E85272" w:rsidRPr="004A0190" w:rsidRDefault="00E85272" w:rsidP="00E85272">
      <w:pPr>
        <w:pStyle w:val="hlavnnadpis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lastRenderedPageBreak/>
        <w:t xml:space="preserve">28) </w:t>
      </w:r>
      <w:r w:rsidRPr="004A0190">
        <w:rPr>
          <w:rFonts w:asciiTheme="majorHAnsi" w:hAnsiTheme="majorHAnsi"/>
          <w:sz w:val="36"/>
          <w:szCs w:val="36"/>
        </w:rPr>
        <w:t>teplotní roztažnost pevných látek</w:t>
      </w: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pokus</w:t>
      </w:r>
    </w:p>
    <w:p w:rsidR="00E85272" w:rsidRPr="004A0190" w:rsidRDefault="00E85272" w:rsidP="00E85272">
      <w:pPr>
        <w:pStyle w:val="text"/>
        <w:ind w:firstLine="708"/>
        <w:rPr>
          <w:rFonts w:ascii="Calibri" w:hAnsi="Calibri"/>
        </w:rPr>
      </w:pPr>
      <w:r>
        <w:rPr>
          <w:rFonts w:ascii="Calibri" w:hAnsi="Calibri"/>
        </w:rPr>
        <w:t>Za pokojové teploty kulička jednoduše projde kruhovým otvorem, ale pokud ji necháme nad ohněm, tak po chvíli kulička stejným otvorem neprojde. PROČ? Se změnou teploty částice získávají větší E</w:t>
      </w:r>
      <w:r>
        <w:rPr>
          <w:rFonts w:ascii="Calibri" w:hAnsi="Calibri"/>
          <w:vertAlign w:val="subscript"/>
        </w:rPr>
        <w:t>K</w:t>
      </w:r>
      <w:r>
        <w:rPr>
          <w:rFonts w:ascii="Calibri" w:hAnsi="Calibri"/>
        </w:rPr>
        <w:t xml:space="preserve"> a více se od sebe vzdalují – tento fyzikální jev nazýváme </w:t>
      </w:r>
      <w:r>
        <w:rPr>
          <w:rFonts w:ascii="Calibri" w:hAnsi="Calibri"/>
          <w:b/>
          <w:bCs w:val="0"/>
          <w:highlight w:val="lightGray"/>
        </w:rPr>
        <w:t>TEPLOTNÍ ROZTAŽNOST</w:t>
      </w:r>
      <w:r>
        <w:rPr>
          <w:rFonts w:ascii="Calibri" w:hAnsi="Calibri"/>
          <w:b/>
          <w:bCs w:val="0"/>
        </w:rPr>
        <w:t>.</w:t>
      </w:r>
    </w:p>
    <w:p w:rsidR="00E85272" w:rsidRDefault="00E85272" w:rsidP="00E85272">
      <w:pPr>
        <w:pStyle w:val="text"/>
        <w:rPr>
          <w:rFonts w:ascii="Calibri" w:hAnsi="Calibri"/>
          <w:szCs w:val="2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délková teplotní roztažnost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</w:rPr>
        <w:object w:dxaOrig="8550" w:dyaOrig="2250">
          <v:shape id="_x0000_i1040" type="#_x0000_t75" style="width:372pt;height:98.25pt" o:ole="">
            <v:imagedata r:id="rId55" o:title=""/>
          </v:shape>
          <o:OLEObject Type="Embed" ProgID="CorelDraw.Graphic.9" ShapeID="_x0000_i1040" DrawAspect="Content" ObjectID="_1356439634" r:id="rId56"/>
        </w:objec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Na čem závisí prodloužení délky tělesa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>l ?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 xml:space="preserve">l ~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>t … s rostoucí teplotou roste i prodloužení tělesa.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 xml:space="preserve">l ~ l … čím delší je těleso, tím větší prodloužení sledujeme. 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 xml:space="preserve">c)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 xml:space="preserve">l ~ vlastnosti materiálů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sym w:font="Symbol" w:char="0044"/>
      </w:r>
      <w:r>
        <w:rPr>
          <w:rFonts w:ascii="Calibri" w:hAnsi="Calibri"/>
        </w:rPr>
        <w:t xml:space="preserve">l ~ </w:t>
      </w:r>
      <w:r>
        <w:rPr>
          <w:rFonts w:ascii="Symbol" w:hAnsi="Symbol"/>
        </w:rPr>
        <w:t></w:t>
      </w:r>
      <w:r>
        <w:rPr>
          <w:rFonts w:ascii="Symbol" w:hAnsi="Symbol"/>
        </w:rPr>
        <w:t></w:t>
      </w:r>
      <w:r>
        <w:rPr>
          <w:rFonts w:ascii="Calibri" w:hAnsi="Calibri" w:cs="Arial"/>
        </w:rPr>
        <w:t>…</w:t>
      </w:r>
      <w:r>
        <w:rPr>
          <w:rFonts w:ascii="Calibri" w:hAnsi="Calibri"/>
          <w:b/>
          <w:bCs w:val="0"/>
          <w:highlight w:val="lightGray"/>
        </w:rPr>
        <w:t>TEPLOTNÍ SOUČINITEL</w:t>
      </w:r>
      <w:r>
        <w:rPr>
          <w:rFonts w:ascii="Calibri" w:hAnsi="Calibri"/>
          <w:highlight w:val="lightGray"/>
        </w:rPr>
        <w:t xml:space="preserve"> </w:t>
      </w:r>
      <w:r>
        <w:rPr>
          <w:rFonts w:ascii="Calibri" w:hAnsi="Calibri"/>
          <w:b/>
          <w:bCs w:val="0"/>
          <w:highlight w:val="lightGray"/>
        </w:rPr>
        <w:t>DÉLKOVÉ ROZT</w:t>
      </w:r>
      <w:r w:rsidRPr="004A0190">
        <w:rPr>
          <w:rFonts w:ascii="Calibri" w:hAnsi="Calibri"/>
          <w:b/>
          <w:bCs w:val="0"/>
          <w:highlight w:val="lightGray"/>
        </w:rPr>
        <w:t>.</w:t>
      </w:r>
    </w:p>
    <w:p w:rsidR="00E85272" w:rsidRDefault="00E85272" w:rsidP="00E85272">
      <w:pPr>
        <w:pStyle w:val="text"/>
        <w:jc w:val="center"/>
        <w:rPr>
          <w:rFonts w:ascii="Calibri" w:hAnsi="Calibri"/>
        </w:rPr>
      </w:pPr>
      <w:r>
        <w:rPr>
          <w:rFonts w:ascii="Calibri" w:hAnsi="Calibri"/>
          <w:position w:val="-30"/>
        </w:rPr>
        <w:object w:dxaOrig="5660" w:dyaOrig="720">
          <v:shape id="_x0000_i1041" type="#_x0000_t75" style="width:282.75pt;height:36pt" o:ole="">
            <v:imagedata r:id="rId57" o:title=""/>
          </v:shape>
          <o:OLEObject Type="Embed" ProgID="Equation.3" ShapeID="_x0000_i1041" DrawAspect="Content" ObjectID="_1356439635" r:id="rId58"/>
        </w:object>
      </w:r>
    </w:p>
    <w:p w:rsidR="00E85272" w:rsidRDefault="00E85272" w:rsidP="00E85272">
      <w:pPr>
        <w:pStyle w:val="text"/>
        <w:jc w:val="center"/>
        <w:rPr>
          <w:rFonts w:ascii="Calibri" w:hAnsi="Calibri"/>
          <w:sz w:val="8"/>
          <w:szCs w:val="8"/>
        </w:rPr>
      </w:pP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objemová teplotní roztažnost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V praxi se však u těles nemění délka jen jednoho rozměru, ale mění se délka tělesa v 3D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mění se tedy objem tělesa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  <w:position w:val="-48"/>
        </w:rPr>
        <w:object w:dxaOrig="1900" w:dyaOrig="1080">
          <v:shape id="_x0000_i1042" type="#_x0000_t75" style="width:95.25pt;height:54pt" o:ole="">
            <v:imagedata r:id="rId59" o:title=""/>
          </v:shape>
          <o:OLEObject Type="Embed" ProgID="Equation.3" ShapeID="_x0000_i1042" DrawAspect="Content" ObjectID="_1356439636" r:id="rId60"/>
        </w:object>
      </w:r>
      <w:r>
        <w:rPr>
          <w:rFonts w:ascii="Calibri" w:hAnsi="Calibri"/>
        </w:rPr>
        <w:t xml:space="preserve">        </w:t>
      </w:r>
      <w:r>
        <w:rPr>
          <w:rFonts w:ascii="Calibri" w:hAnsi="Calibri"/>
          <w:position w:val="-30"/>
        </w:rPr>
        <w:object w:dxaOrig="5520" w:dyaOrig="720">
          <v:shape id="_x0000_i1043" type="#_x0000_t75" style="width:276pt;height:36pt" o:ole="">
            <v:imagedata r:id="rId61" o:title=""/>
          </v:shape>
          <o:OLEObject Type="Embed" ProgID="Equation.3" ShapeID="_x0000_i1043" DrawAspect="Content" ObjectID="_1356439637" r:id="rId62"/>
        </w:object>
      </w:r>
    </w:p>
    <w:p w:rsidR="00E85272" w:rsidRDefault="00E85272" w:rsidP="00E85272">
      <w:pPr>
        <w:pStyle w:val="kapitola-nadpis"/>
        <w:rPr>
          <w:rFonts w:ascii="Calibri" w:hAnsi="Calibri"/>
        </w:rPr>
      </w:pPr>
      <w:r>
        <w:rPr>
          <w:rFonts w:ascii="Calibri" w:hAnsi="Calibri"/>
        </w:rPr>
        <w:t>praxe</w:t>
      </w:r>
    </w:p>
    <w:p w:rsidR="00E85272" w:rsidRDefault="00E85272" w:rsidP="00E85272">
      <w:pPr>
        <w:pStyle w:val="text"/>
        <w:rPr>
          <w:rFonts w:ascii="Calibri" w:hAnsi="Calibri"/>
        </w:rPr>
      </w:pPr>
      <w:r>
        <w:rPr>
          <w:rFonts w:ascii="Calibri" w:hAnsi="Calibri"/>
        </w:rPr>
        <w:tab/>
        <w:t xml:space="preserve">Mosty na ocelových válcích, průvěs kovových lan a drátů, netěsné zazdívání kovových kotlů, pružná kolena potrubí s horkou párou, ploty a zahrady, délkové ethalony (Ir, Pt, Fe+Ni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INVAR), materiály s podobnými teplotními součiniteli </w:t>
      </w:r>
      <w:r>
        <w:rPr>
          <w:rFonts w:ascii="Calibri" w:hAnsi="Calibri"/>
        </w:rPr>
        <w:sym w:font="Symbol" w:char="00DE"/>
      </w:r>
      <w:r>
        <w:rPr>
          <w:rFonts w:ascii="Calibri" w:hAnsi="Calibri"/>
        </w:rPr>
        <w:t xml:space="preserve"> ocelobeton, plomba v zubu, deformace bimetalu.</w:t>
      </w:r>
    </w:p>
    <w:p w:rsidR="00E85272" w:rsidRDefault="00E85272" w:rsidP="00E85272">
      <w:pPr>
        <w:pStyle w:val="text"/>
        <w:rPr>
          <w:rFonts w:ascii="Calibri" w:hAnsi="Calibri"/>
        </w:rPr>
      </w:pPr>
    </w:p>
    <w:p w:rsidR="00E85272" w:rsidRDefault="00E85272" w:rsidP="00E85272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!!! dentin a sklovina zubu mají různé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" w:hAnsi="Calibri"/>
          <w:sz w:val="22"/>
          <w:szCs w:val="22"/>
        </w:rPr>
        <w:t xml:space="preserve"> a při prudkých změnách </w:t>
      </w:r>
      <w:r>
        <w:rPr>
          <w:rFonts w:ascii="Calibri" w:hAnsi="Calibri"/>
          <w:sz w:val="22"/>
          <w:szCs w:val="22"/>
        </w:rPr>
        <w:sym w:font="Symbol" w:char="0044"/>
      </w:r>
      <w:r>
        <w:rPr>
          <w:rFonts w:ascii="Calibri" w:hAnsi="Calibri"/>
          <w:sz w:val="22"/>
          <w:szCs w:val="22"/>
        </w:rPr>
        <w:t>t může dojít k narušení skloviny zubu !!!</w:t>
      </w:r>
    </w:p>
    <w:p w:rsidR="00E85272" w:rsidRDefault="00E85272" w:rsidP="00E85272">
      <w:pPr>
        <w:pStyle w:val="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!!! má vliv horká voda na roztažnost lidského těla (tělo ve vaně)? Ne, roztažnost těla je velmi malá, </w:t>
      </w:r>
      <w:r>
        <w:rPr>
          <w:rFonts w:ascii="Symbol" w:hAnsi="Symbol"/>
          <w:sz w:val="22"/>
          <w:szCs w:val="22"/>
        </w:rPr>
        <w:t></w:t>
      </w:r>
      <w:r>
        <w:rPr>
          <w:rFonts w:ascii="Calibri" w:hAnsi="Calibri"/>
          <w:sz w:val="22"/>
          <w:szCs w:val="22"/>
        </w:rPr>
        <w:t> = 10</w:t>
      </w:r>
      <w:r>
        <w:rPr>
          <w:rFonts w:ascii="Calibri" w:hAnsi="Calibri"/>
          <w:sz w:val="22"/>
          <w:szCs w:val="22"/>
          <w:vertAlign w:val="superscript"/>
        </w:rPr>
        <w:t>-4</w:t>
      </w:r>
      <w:r>
        <w:rPr>
          <w:rFonts w:ascii="Calibri" w:hAnsi="Calibri"/>
          <w:sz w:val="22"/>
          <w:szCs w:val="22"/>
        </w:rPr>
        <w:t xml:space="preserve"> K</w:t>
      </w:r>
      <w:r>
        <w:rPr>
          <w:rFonts w:ascii="Calibri" w:hAnsi="Calibri"/>
          <w:sz w:val="22"/>
          <w:szCs w:val="22"/>
          <w:vertAlign w:val="superscript"/>
        </w:rPr>
        <w:t>-1</w:t>
      </w:r>
      <w:r>
        <w:rPr>
          <w:rFonts w:ascii="Calibri" w:hAnsi="Calibri"/>
          <w:sz w:val="22"/>
          <w:szCs w:val="22"/>
        </w:rPr>
        <w:t xml:space="preserve"> !!!</w:t>
      </w:r>
    </w:p>
    <w:p w:rsidR="00E85272" w:rsidRDefault="00E85272" w:rsidP="00E85272">
      <w:pPr>
        <w:pStyle w:val="text"/>
        <w:rPr>
          <w:rFonts w:ascii="Calibri" w:hAnsi="Calibri"/>
          <w:sz w:val="16"/>
          <w:szCs w:val="16"/>
        </w:rPr>
      </w:pPr>
    </w:p>
    <w:p w:rsidR="00E85272" w:rsidRDefault="00E85272" w:rsidP="00E85272">
      <w:pPr>
        <w:pStyle w:val="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1) Ocelový drát (</w:t>
      </w:r>
      <w:r>
        <w:rPr>
          <w:rFonts w:ascii="Symbol" w:hAnsi="Symbol"/>
          <w:sz w:val="20"/>
          <w:szCs w:val="20"/>
        </w:rPr>
        <w:t></w:t>
      </w:r>
      <w:r>
        <w:rPr>
          <w:rFonts w:ascii="Calibri" w:hAnsi="Calibri"/>
          <w:sz w:val="20"/>
          <w:szCs w:val="20"/>
        </w:rPr>
        <w:t>=11,5</w:t>
      </w:r>
      <w:r>
        <w:rPr>
          <w:rFonts w:ascii="Calibri" w:hAnsi="Calibri"/>
          <w:sz w:val="20"/>
          <w:szCs w:val="20"/>
          <w:vertAlign w:val="superscript"/>
        </w:rPr>
        <w:t>.</w:t>
      </w:r>
      <w:r>
        <w:rPr>
          <w:rFonts w:ascii="Calibri" w:hAnsi="Calibri"/>
          <w:sz w:val="20"/>
          <w:szCs w:val="20"/>
        </w:rPr>
        <w:t>10</w:t>
      </w:r>
      <w:r>
        <w:rPr>
          <w:rFonts w:ascii="Calibri" w:hAnsi="Calibri"/>
          <w:sz w:val="20"/>
          <w:szCs w:val="20"/>
          <w:vertAlign w:val="superscript"/>
        </w:rPr>
        <w:t>-6</w:t>
      </w:r>
      <w:r>
        <w:rPr>
          <w:rFonts w:ascii="Calibri" w:hAnsi="Calibri"/>
          <w:sz w:val="20"/>
          <w:szCs w:val="20"/>
        </w:rPr>
        <w:t xml:space="preserve"> K</w:t>
      </w:r>
      <w:r>
        <w:rPr>
          <w:rFonts w:ascii="Calibri" w:hAnsi="Calibri"/>
          <w:sz w:val="20"/>
          <w:szCs w:val="20"/>
          <w:vertAlign w:val="superscript"/>
        </w:rPr>
        <w:t>-1</w:t>
      </w:r>
      <w:r>
        <w:rPr>
          <w:rFonts w:ascii="Calibri" w:hAnsi="Calibri"/>
          <w:sz w:val="20"/>
          <w:szCs w:val="20"/>
        </w:rPr>
        <w:t>) má při teplotě -15</w:t>
      </w:r>
      <w:r>
        <w:rPr>
          <w:rFonts w:ascii="Calibri" w:hAnsi="Calibri"/>
          <w:sz w:val="20"/>
          <w:szCs w:val="20"/>
        </w:rPr>
        <w:sym w:font="Symbol" w:char="00B0"/>
      </w:r>
      <w:r>
        <w:rPr>
          <w:rFonts w:ascii="Calibri" w:hAnsi="Calibri"/>
          <w:sz w:val="20"/>
          <w:szCs w:val="20"/>
        </w:rPr>
        <w:t>C délku 100m. Jaká bude délka při teplotě 45</w:t>
      </w:r>
      <w:r>
        <w:rPr>
          <w:rFonts w:ascii="Calibri" w:hAnsi="Calibri"/>
          <w:sz w:val="20"/>
          <w:szCs w:val="20"/>
        </w:rPr>
        <w:sym w:font="Symbol" w:char="00B0"/>
      </w:r>
      <w:r>
        <w:rPr>
          <w:rFonts w:ascii="Calibri" w:hAnsi="Calibri"/>
          <w:sz w:val="20"/>
          <w:szCs w:val="20"/>
        </w:rPr>
        <w:t xml:space="preserve">C. </w:t>
      </w:r>
    </w:p>
    <w:p w:rsidR="00E85272" w:rsidRDefault="00E85272" w:rsidP="00E85272">
      <w:pPr>
        <w:pStyle w:val="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2) Hliníková nádoba má při 60</w:t>
      </w:r>
      <w:r>
        <w:rPr>
          <w:rFonts w:ascii="Calibri" w:hAnsi="Calibri"/>
          <w:sz w:val="20"/>
          <w:szCs w:val="20"/>
        </w:rPr>
        <w:sym w:font="Symbol" w:char="00B0"/>
      </w:r>
      <w:r>
        <w:rPr>
          <w:rFonts w:ascii="Calibri" w:hAnsi="Calibri"/>
          <w:sz w:val="20"/>
          <w:szCs w:val="20"/>
        </w:rPr>
        <w:t xml:space="preserve">C objem 1004 ml, jaký bude objem při 20 </w:t>
      </w:r>
      <w:r>
        <w:rPr>
          <w:rFonts w:ascii="Calibri" w:hAnsi="Calibri"/>
          <w:sz w:val="20"/>
          <w:szCs w:val="20"/>
        </w:rPr>
        <w:sym w:font="Symbol" w:char="00B0"/>
      </w:r>
      <w:r>
        <w:rPr>
          <w:rFonts w:ascii="Calibri" w:hAnsi="Calibri"/>
          <w:sz w:val="20"/>
          <w:szCs w:val="20"/>
        </w:rPr>
        <w:t>C?</w:t>
      </w:r>
    </w:p>
    <w:p w:rsidR="00E85272" w:rsidRPr="007F7BD9" w:rsidRDefault="00E85272" w:rsidP="00E85272">
      <w:pPr>
        <w:pStyle w:val="hlavnnadpis"/>
        <w:rPr>
          <w:rFonts w:asciiTheme="majorHAnsi" w:hAnsiTheme="majorHAnsi"/>
          <w:sz w:val="24"/>
        </w:rPr>
      </w:pPr>
    </w:p>
    <w:p w:rsidR="00E85272" w:rsidRDefault="00E85272">
      <w:bookmarkStart w:id="0" w:name="_GoBack"/>
      <w:bookmarkEnd w:id="0"/>
    </w:p>
    <w:sectPr w:rsidR="00E85272" w:rsidSect="005A1819">
      <w:headerReference w:type="default" r:id="rId6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EB" w:rsidRDefault="00D96BEB" w:rsidP="00E85272">
      <w:r>
        <w:separator/>
      </w:r>
    </w:p>
  </w:endnote>
  <w:endnote w:type="continuationSeparator" w:id="0">
    <w:p w:rsidR="00D96BEB" w:rsidRDefault="00D96BEB" w:rsidP="00E8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EB" w:rsidRDefault="00D96BEB" w:rsidP="00E85272">
      <w:r>
        <w:separator/>
      </w:r>
    </w:p>
  </w:footnote>
  <w:footnote w:type="continuationSeparator" w:id="0">
    <w:p w:rsidR="00D96BEB" w:rsidRDefault="00D96BEB" w:rsidP="00E85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2876"/>
      <w:docPartObj>
        <w:docPartGallery w:val="Page Numbers (Top of Page)"/>
        <w:docPartUnique/>
      </w:docPartObj>
    </w:sdtPr>
    <w:sdtEndPr/>
    <w:sdtContent>
      <w:p w:rsidR="00AB2835" w:rsidRDefault="00E85272">
        <w:pPr>
          <w:pStyle w:val="Zhlav"/>
          <w:jc w:val="right"/>
        </w:pPr>
        <w:r>
          <w:t>Studijní opory 23 – 28</w:t>
        </w:r>
        <w:r w:rsidR="00D96BEB">
          <w:tab/>
        </w:r>
        <w:r w:rsidR="00D96BEB">
          <w:tab/>
        </w:r>
        <w:r w:rsidR="00D96BEB">
          <w:fldChar w:fldCharType="begin"/>
        </w:r>
        <w:r w:rsidR="00D96BEB">
          <w:instrText xml:space="preserve"> PAGE   \* MERGEFORMAT </w:instrText>
        </w:r>
        <w:r w:rsidR="00D96BEB">
          <w:fldChar w:fldCharType="separate"/>
        </w:r>
        <w:r>
          <w:rPr>
            <w:noProof/>
          </w:rPr>
          <w:t>1</w:t>
        </w:r>
        <w:r w:rsidR="00D96BEB">
          <w:rPr>
            <w:noProof/>
          </w:rPr>
          <w:fldChar w:fldCharType="end"/>
        </w:r>
      </w:p>
    </w:sdtContent>
  </w:sdt>
  <w:p w:rsidR="00AB2835" w:rsidRDefault="00D96B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524D"/>
    <w:multiLevelType w:val="hybridMultilevel"/>
    <w:tmpl w:val="433EF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C6692"/>
    <w:multiLevelType w:val="hybridMultilevel"/>
    <w:tmpl w:val="71AEB00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62177"/>
    <w:multiLevelType w:val="hybridMultilevel"/>
    <w:tmpl w:val="288017E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F114CE2"/>
    <w:multiLevelType w:val="hybridMultilevel"/>
    <w:tmpl w:val="3836CAC6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72"/>
    <w:rsid w:val="00864A63"/>
    <w:rsid w:val="00D96BEB"/>
    <w:rsid w:val="00E8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-nadpis">
    <w:name w:val="kapitola-nadpis"/>
    <w:basedOn w:val="Zkladntext"/>
    <w:rsid w:val="00E85272"/>
    <w:pPr>
      <w:spacing w:after="0"/>
      <w:jc w:val="center"/>
    </w:pPr>
    <w:rPr>
      <w:b/>
      <w:caps/>
      <w:sz w:val="32"/>
      <w:u w:val="single"/>
    </w:rPr>
  </w:style>
  <w:style w:type="paragraph" w:customStyle="1" w:styleId="hlavnnadpis">
    <w:name w:val="hlavní nadpis"/>
    <w:basedOn w:val="kapitola-nadpis"/>
    <w:rsid w:val="00E85272"/>
    <w:rPr>
      <w:sz w:val="40"/>
    </w:rPr>
  </w:style>
  <w:style w:type="paragraph" w:customStyle="1" w:styleId="text">
    <w:name w:val="text"/>
    <w:basedOn w:val="Normln"/>
    <w:rsid w:val="00E85272"/>
    <w:pPr>
      <w:jc w:val="both"/>
    </w:pPr>
    <w:rPr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E85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27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5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pitola-nadpis">
    <w:name w:val="kapitola-nadpis"/>
    <w:basedOn w:val="Zkladntext"/>
    <w:rsid w:val="00E85272"/>
    <w:pPr>
      <w:spacing w:after="0"/>
      <w:jc w:val="center"/>
    </w:pPr>
    <w:rPr>
      <w:b/>
      <w:caps/>
      <w:sz w:val="32"/>
      <w:u w:val="single"/>
    </w:rPr>
  </w:style>
  <w:style w:type="paragraph" w:customStyle="1" w:styleId="hlavnnadpis">
    <w:name w:val="hlavní nadpis"/>
    <w:basedOn w:val="kapitola-nadpis"/>
    <w:rsid w:val="00E85272"/>
    <w:rPr>
      <w:sz w:val="40"/>
    </w:rPr>
  </w:style>
  <w:style w:type="paragraph" w:customStyle="1" w:styleId="text">
    <w:name w:val="text"/>
    <w:basedOn w:val="Normln"/>
    <w:rsid w:val="00E85272"/>
    <w:pPr>
      <w:jc w:val="both"/>
    </w:pPr>
    <w:rPr>
      <w:bCs/>
      <w:sz w:val="28"/>
    </w:rPr>
  </w:style>
  <w:style w:type="paragraph" w:styleId="Zhlav">
    <w:name w:val="header"/>
    <w:basedOn w:val="Normln"/>
    <w:link w:val="ZhlavChar"/>
    <w:uiPriority w:val="99"/>
    <w:unhideWhenUsed/>
    <w:rsid w:val="00E852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852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52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272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52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527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image" Target="media/image24.png"/><Relationship Id="rId62" Type="http://schemas.openxmlformats.org/officeDocument/2006/relationships/oleObject" Target="embeddings/oleObject2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png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1605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Název společnosti</Company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Vaše jméno</dc:creator>
  <cp:keywords/>
  <dc:description/>
  <cp:lastModifiedBy>Vaše jméno</cp:lastModifiedBy>
  <cp:revision>1</cp:revision>
  <dcterms:created xsi:type="dcterms:W3CDTF">2011-01-13T14:58:00Z</dcterms:created>
  <dcterms:modified xsi:type="dcterms:W3CDTF">2011-01-13T15:00:00Z</dcterms:modified>
</cp:coreProperties>
</file>