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49" w:rsidRDefault="00D63B49" w:rsidP="00D63B49">
      <w:r>
        <w:t xml:space="preserve">INSERT, SEARCH, y DELETE. Por ejemplo, un compilador para un lenguaje de programación </w:t>
      </w:r>
    </w:p>
    <w:p w:rsidR="00D63B49" w:rsidRDefault="00D63B49" w:rsidP="00D63B49">
      <w:proofErr w:type="gramStart"/>
      <w:r>
        <w:t>mantiene</w:t>
      </w:r>
      <w:proofErr w:type="gramEnd"/>
      <w:r>
        <w:t xml:space="preserve"> una tabla de símbolos, en el que las claves de los elementos son cadenas arbitrarias de caracteres que </w:t>
      </w:r>
    </w:p>
    <w:p w:rsidR="00D63B49" w:rsidRDefault="00D63B49" w:rsidP="00D63B49">
      <w:proofErr w:type="gramStart"/>
      <w:r>
        <w:t>corresponden</w:t>
      </w:r>
      <w:proofErr w:type="gramEnd"/>
      <w:r>
        <w:t xml:space="preserve"> a los identificadores en el lenguaje. Una tabla hash es una estructura de datos eficaz para </w:t>
      </w:r>
    </w:p>
    <w:p w:rsidR="00D63B49" w:rsidRDefault="00D63B49" w:rsidP="00D63B49">
      <w:proofErr w:type="gramStart"/>
      <w:r>
        <w:t>la</w:t>
      </w:r>
      <w:proofErr w:type="gramEnd"/>
      <w:r>
        <w:t xml:space="preserve"> aplicación de los diccionarios. Aunque la búsqueda de un elemento en una tabla hash puede tardar </w:t>
      </w:r>
    </w:p>
    <w:p w:rsidR="00D63B49" w:rsidRDefault="00D63B49" w:rsidP="00D63B49">
      <w:proofErr w:type="gramStart"/>
      <w:r>
        <w:t>como</w:t>
      </w:r>
      <w:proofErr w:type="gramEnd"/>
      <w:r>
        <w:t xml:space="preserve"> la búsqueda de un elemento en una lista vinculada, Θ (n) en el peor de los casos-en la práctica, </w:t>
      </w:r>
      <w:proofErr w:type="spellStart"/>
      <w:r>
        <w:t>hashing</w:t>
      </w:r>
      <w:proofErr w:type="spellEnd"/>
      <w:r>
        <w:t xml:space="preserve"> </w:t>
      </w:r>
    </w:p>
    <w:p w:rsidR="00D63B49" w:rsidRDefault="00D63B49" w:rsidP="00D63B49">
      <w:proofErr w:type="gramStart"/>
      <w:r>
        <w:t>funciona</w:t>
      </w:r>
      <w:proofErr w:type="gramEnd"/>
      <w:r>
        <w:t xml:space="preserve"> extremadamente bien. Bajo supuestos razonables, el tiempo de espera para buscar un </w:t>
      </w:r>
    </w:p>
    <w:p w:rsidR="00D63B49" w:rsidRDefault="00D63B49" w:rsidP="00D63B49">
      <w:proofErr w:type="gramStart"/>
      <w:r>
        <w:t>elemento</w:t>
      </w:r>
      <w:proofErr w:type="gramEnd"/>
      <w:r>
        <w:t xml:space="preserve"> en una tabla hash es O (1).</w:t>
      </w:r>
    </w:p>
    <w:p w:rsidR="00D63B49" w:rsidRDefault="00D63B49" w:rsidP="00D63B49"/>
    <w:p w:rsidR="00D63B49" w:rsidRDefault="00D63B49" w:rsidP="00D63B49"/>
    <w:p w:rsidR="00D63B49" w:rsidRDefault="00D63B49" w:rsidP="00D63B49">
      <w:r>
        <w:t>Una tabla hash es una generalización de la noción simple de una matriz común. Dirigiéndose directamente</w:t>
      </w:r>
    </w:p>
    <w:p w:rsidR="00D63B49" w:rsidRDefault="00D63B49" w:rsidP="00D63B49">
      <w:r>
        <w:t xml:space="preserve"> </w:t>
      </w:r>
      <w:proofErr w:type="gramStart"/>
      <w:r>
        <w:t>en</w:t>
      </w:r>
      <w:proofErr w:type="gramEnd"/>
      <w:r>
        <w:t xml:space="preserve"> una matriz común hace uso efectivo de nuestra capacidad para analizar una posición arbitraria en un</w:t>
      </w:r>
    </w:p>
    <w:p w:rsidR="00D63B49" w:rsidRDefault="00D63B49" w:rsidP="00D63B49">
      <w:r>
        <w:t xml:space="preserve"> </w:t>
      </w:r>
      <w:proofErr w:type="gramStart"/>
      <w:r>
        <w:t>matriz</w:t>
      </w:r>
      <w:proofErr w:type="gramEnd"/>
      <w:r>
        <w:t xml:space="preserve"> en O (1) hora. La sección 11.1 describe el direccionamiento directo con más detalle. </w:t>
      </w:r>
      <w:proofErr w:type="gramStart"/>
      <w:r>
        <w:t>direccionamiento</w:t>
      </w:r>
      <w:proofErr w:type="gramEnd"/>
      <w:r>
        <w:t xml:space="preserve"> directo</w:t>
      </w:r>
    </w:p>
    <w:p w:rsidR="00D63B49" w:rsidRDefault="00D63B49" w:rsidP="00D63B49">
      <w:r>
        <w:t xml:space="preserve"> </w:t>
      </w:r>
      <w:proofErr w:type="gramStart"/>
      <w:r>
        <w:t>es</w:t>
      </w:r>
      <w:proofErr w:type="gramEnd"/>
      <w:r>
        <w:t xml:space="preserve"> aplicable cuando podemos darnos el lujo de asignar una matriz que tiene una posición para cada posible</w:t>
      </w:r>
    </w:p>
    <w:p w:rsidR="00D63B49" w:rsidRDefault="00D63B49" w:rsidP="00D63B49">
      <w:r>
        <w:t xml:space="preserve"> </w:t>
      </w:r>
      <w:proofErr w:type="gramStart"/>
      <w:r>
        <w:t>clave</w:t>
      </w:r>
      <w:proofErr w:type="gramEnd"/>
      <w:r>
        <w:t>.</w:t>
      </w:r>
    </w:p>
    <w:p w:rsidR="00D63B49" w:rsidRDefault="00D63B49" w:rsidP="00D63B49"/>
    <w:p w:rsidR="00D63B49" w:rsidRDefault="00D63B49" w:rsidP="00D63B49">
      <w:r>
        <w:t>Direccionamiento directo es una técnica sencilla que funciona bien cuando el universo U de claves que se</w:t>
      </w:r>
    </w:p>
    <w:p w:rsidR="00D63B49" w:rsidRDefault="00D63B49" w:rsidP="00D63B49">
      <w:r>
        <w:t xml:space="preserve"> </w:t>
      </w:r>
      <w:proofErr w:type="gramStart"/>
      <w:r>
        <w:t>razonablemente</w:t>
      </w:r>
      <w:proofErr w:type="gramEnd"/>
      <w:r>
        <w:t xml:space="preserve"> pequeño. Supongamos que una aplicación necesita un conjunto dinámico en el que cada elemento tiene</w:t>
      </w:r>
    </w:p>
    <w:p w:rsidR="00D63B49" w:rsidRDefault="00D63B49" w:rsidP="00D63B49">
      <w:r>
        <w:t xml:space="preserve"> </w:t>
      </w:r>
      <w:proofErr w:type="gramStart"/>
      <w:r>
        <w:t>una</w:t>
      </w:r>
      <w:proofErr w:type="gramEnd"/>
      <w:r>
        <w:t xml:space="preserve"> clave extraídos de la U = universo {0, 1, ..., m - 1}, donde m no es demasiado grande. Vamos a</w:t>
      </w:r>
    </w:p>
    <w:p w:rsidR="00D63B49" w:rsidRDefault="00D63B49" w:rsidP="00D63B49">
      <w:r>
        <w:t xml:space="preserve"> </w:t>
      </w:r>
      <w:proofErr w:type="gramStart"/>
      <w:r>
        <w:t>asumir</w:t>
      </w:r>
      <w:proofErr w:type="gramEnd"/>
      <w:r>
        <w:t xml:space="preserve"> que no hay dos elementos tienen la misma clave.</w:t>
      </w:r>
    </w:p>
    <w:p w:rsidR="00D63B49" w:rsidRDefault="00D63B49" w:rsidP="00D63B49">
      <w:r>
        <w:lastRenderedPageBreak/>
        <w:t xml:space="preserve"> Para representar el conjunto dinámico, utilizamos una matriz o directa dirección de la tabla, que se denota por T [0? m -</w:t>
      </w:r>
    </w:p>
    <w:p w:rsidR="00D63B49" w:rsidRDefault="00D63B49" w:rsidP="00D63B49">
      <w:r>
        <w:t xml:space="preserve"> 1], en el que cada posición, o en la ranura, corresponde a una clave en el universo U. La figura 11.1</w:t>
      </w:r>
    </w:p>
    <w:p w:rsidR="0048655C" w:rsidRDefault="00D63B49" w:rsidP="00D63B49">
      <w:r>
        <w:t xml:space="preserve"> </w:t>
      </w:r>
      <w:proofErr w:type="gramStart"/>
      <w:r>
        <w:t>ilustra</w:t>
      </w:r>
      <w:proofErr w:type="gramEnd"/>
      <w:r>
        <w:t xml:space="preserve"> el enfoque, los puntos de la ranura k de un elemento en el conjunto con la clave k. Si el conjunto no contiene</w:t>
      </w:r>
    </w:p>
    <w:p w:rsidR="0048655C" w:rsidRDefault="00D63B49" w:rsidP="0048655C">
      <w:r>
        <w:t xml:space="preserve"> </w:t>
      </w:r>
      <w:proofErr w:type="gramStart"/>
      <w:r>
        <w:t>elemento</w:t>
      </w:r>
      <w:proofErr w:type="gramEnd"/>
      <w:r>
        <w:t xml:space="preserve"> con clave k, entonces T [k] = NIL.</w:t>
      </w:r>
    </w:p>
    <w:p w:rsidR="0048655C" w:rsidRDefault="0048655C" w:rsidP="0048655C">
      <w:r>
        <w:rPr>
          <w:noProof/>
          <w:lang w:eastAsia="es-CO"/>
        </w:rPr>
        <w:drawing>
          <wp:inline distT="0" distB="0" distL="0" distR="0">
            <wp:extent cx="3343275" cy="160020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55C" w:rsidRDefault="0048655C" w:rsidP="0048655C"/>
    <w:p w:rsidR="0048655C" w:rsidRDefault="0048655C" w:rsidP="0048655C">
      <w:pPr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</w:pPr>
      <w:r w:rsidRPr="0048655C"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  <w:t xml:space="preserve">La operación del diccionario </w:t>
      </w:r>
      <w:proofErr w:type="gramStart"/>
      <w:r w:rsidRPr="0048655C"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  <w:t>son</w:t>
      </w:r>
      <w:proofErr w:type="gramEnd"/>
      <w:r w:rsidRPr="0048655C"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  <w:t xml:space="preserve"> triviales de implementar.</w:t>
      </w:r>
      <w:r w:rsidRPr="0048655C"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  <w:br/>
        <w:t>DIRECTA de búsqueda de direcciones (T, k)</w:t>
      </w:r>
      <w:r w:rsidRPr="0048655C"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  <w:br/>
        <w:t>retorno T [k]</w:t>
      </w:r>
      <w:r w:rsidRPr="0048655C"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  <w:br/>
        <w:t>DIRECTA DE DIRECCIÓN-INSERT (T, x)</w:t>
      </w:r>
      <w:r w:rsidRPr="0048655C"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  <w:br/>
        <w:t>T [tecla [x]] ← x</w:t>
      </w:r>
      <w:r w:rsidRPr="0048655C"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  <w:br/>
        <w:t>DIRECTA DE DIRECCIÓN-</w:t>
      </w:r>
      <w:proofErr w:type="spellStart"/>
      <w:r w:rsidRPr="0048655C"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  <w:t>delete</w:t>
      </w:r>
      <w:proofErr w:type="spellEnd"/>
      <w:r w:rsidRPr="0048655C"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  <w:t xml:space="preserve"> (T, x)</w:t>
      </w:r>
      <w:r w:rsidRPr="0048655C"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  <w:br/>
        <w:t>T [tecla [x]] ← NIL</w:t>
      </w:r>
    </w:p>
    <w:p w:rsidR="0048655C" w:rsidRPr="0048655C" w:rsidRDefault="0048655C" w:rsidP="0048655C">
      <w:pPr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48655C" w:rsidRPr="0048655C" w:rsidRDefault="0048655C" w:rsidP="0048655C">
      <w:pPr>
        <w:spacing w:after="0" w:line="240" w:lineRule="auto"/>
        <w:textAlignment w:val="top"/>
        <w:rPr>
          <w:rFonts w:ascii="Arial" w:eastAsia="Times New Roman" w:hAnsi="Arial" w:cs="Arial"/>
          <w:color w:val="888888"/>
          <w:sz w:val="20"/>
          <w:szCs w:val="20"/>
          <w:lang w:eastAsia="es-CO"/>
        </w:rPr>
      </w:pPr>
      <w:r w:rsidRPr="0048655C"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  <w:t>Colisión de resolución por el encadenamiento de</w:t>
      </w:r>
      <w:r w:rsidRPr="0048655C"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  <w:br/>
        <w:t>En el encadenamiento, ponemos todos los elementos que hash de la misma ranura en una lista enlazada, como se muestra en</w:t>
      </w:r>
      <w:r w:rsidRPr="0048655C"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  <w:br/>
        <w:t>Figura 11.3. J ranura contiene un puntero a la cabeza de la lista de todos los elementos almacenados que hash de j;</w:t>
      </w:r>
      <w:r w:rsidRPr="0048655C"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  <w:br/>
        <w:t>si no hay tales elementos, ranura j contiene NIL.</w:t>
      </w:r>
    </w:p>
    <w:p w:rsidR="0048655C" w:rsidRPr="0048655C" w:rsidRDefault="0048655C" w:rsidP="0048655C">
      <w:pPr>
        <w:spacing w:after="0" w:line="240" w:lineRule="auto"/>
        <w:textAlignment w:val="top"/>
        <w:rPr>
          <w:rFonts w:ascii="Arial" w:eastAsia="Times New Roman" w:hAnsi="Arial" w:cs="Arial"/>
          <w:vanish/>
          <w:color w:val="888888"/>
          <w:sz w:val="20"/>
          <w:szCs w:val="20"/>
          <w:lang w:eastAsia="es-CO"/>
        </w:rPr>
      </w:pPr>
      <w:r w:rsidRPr="0048655C">
        <w:rPr>
          <w:rFonts w:ascii="Arial" w:eastAsia="Times New Roman" w:hAnsi="Arial" w:cs="Arial"/>
          <w:vanish/>
          <w:color w:val="888888"/>
          <w:sz w:val="20"/>
          <w:lang w:eastAsia="es-CO"/>
        </w:rPr>
        <w:t>Escuchar</w:t>
      </w:r>
    </w:p>
    <w:p w:rsidR="0048655C" w:rsidRPr="0048655C" w:rsidRDefault="0048655C" w:rsidP="0048655C">
      <w:pPr>
        <w:spacing w:after="0" w:line="240" w:lineRule="auto"/>
        <w:textAlignment w:val="top"/>
        <w:rPr>
          <w:rFonts w:ascii="Arial" w:eastAsia="Times New Roman" w:hAnsi="Arial" w:cs="Arial"/>
          <w:vanish/>
          <w:color w:val="888888"/>
          <w:sz w:val="20"/>
          <w:szCs w:val="20"/>
          <w:lang w:eastAsia="es-CO"/>
        </w:rPr>
      </w:pPr>
      <w:r w:rsidRPr="0048655C">
        <w:rPr>
          <w:rFonts w:ascii="Arial" w:eastAsia="Times New Roman" w:hAnsi="Arial" w:cs="Arial"/>
          <w:vanish/>
          <w:color w:val="888888"/>
          <w:sz w:val="20"/>
          <w:lang w:eastAsia="es-CO"/>
        </w:rPr>
        <w:t>Leer fonéticamente</w:t>
      </w:r>
    </w:p>
    <w:p w:rsidR="0048655C" w:rsidRPr="0048655C" w:rsidRDefault="0048655C" w:rsidP="0048655C">
      <w:pPr>
        <w:spacing w:after="0" w:line="360" w:lineRule="atLeast"/>
        <w:textAlignment w:val="top"/>
        <w:rPr>
          <w:rFonts w:ascii="Lucida Sans Unicode" w:eastAsia="Times New Roman" w:hAnsi="Lucida Sans Unicode" w:cs="Lucida Sans Unicode"/>
          <w:vanish/>
          <w:color w:val="777777"/>
          <w:sz w:val="20"/>
          <w:szCs w:val="20"/>
          <w:lang w:eastAsia="es-CO"/>
        </w:rPr>
      </w:pPr>
      <w:r w:rsidRPr="0048655C">
        <w:rPr>
          <w:rFonts w:ascii="Lucida Sans Unicode" w:eastAsia="Times New Roman" w:hAnsi="Lucida Sans Unicode" w:cs="Lucida Sans Unicode"/>
          <w:vanish/>
          <w:color w:val="777777"/>
          <w:sz w:val="20"/>
          <w:szCs w:val="20"/>
          <w:lang w:eastAsia="es-CO"/>
        </w:rPr>
        <w:t> </w:t>
      </w:r>
    </w:p>
    <w:p w:rsidR="0048655C" w:rsidRPr="0048655C" w:rsidRDefault="0048655C" w:rsidP="0048655C">
      <w:pPr>
        <w:spacing w:after="150" w:line="240" w:lineRule="atLeast"/>
        <w:textAlignment w:val="top"/>
        <w:outlineLvl w:val="3"/>
        <w:rPr>
          <w:rFonts w:ascii="Arial" w:eastAsia="Times New Roman" w:hAnsi="Arial" w:cs="Arial"/>
          <w:vanish/>
          <w:color w:val="888888"/>
          <w:sz w:val="20"/>
          <w:szCs w:val="20"/>
          <w:lang w:eastAsia="es-CO"/>
        </w:rPr>
      </w:pPr>
      <w:r w:rsidRPr="0048655C">
        <w:rPr>
          <w:rFonts w:ascii="Arial" w:eastAsia="Times New Roman" w:hAnsi="Arial" w:cs="Arial"/>
          <w:vanish/>
          <w:color w:val="888888"/>
          <w:sz w:val="20"/>
          <w:szCs w:val="20"/>
          <w:lang w:eastAsia="es-CO"/>
        </w:rPr>
        <w:t>Diccionario</w:t>
      </w:r>
    </w:p>
    <w:p w:rsidR="0048655C" w:rsidRPr="0048655C" w:rsidRDefault="0048655C" w:rsidP="0048655C">
      <w:pPr>
        <w:rPr>
          <w:rFonts w:ascii="Arial" w:eastAsia="Times New Roman" w:hAnsi="Arial" w:cs="Arial"/>
          <w:color w:val="888888"/>
          <w:sz w:val="20"/>
          <w:szCs w:val="20"/>
          <w:lang w:eastAsia="es-CO"/>
        </w:rPr>
      </w:pPr>
    </w:p>
    <w:p w:rsidR="0048655C" w:rsidRDefault="0048655C" w:rsidP="00D63B49">
      <w:r>
        <w:rPr>
          <w:noProof/>
          <w:lang w:eastAsia="es-CO"/>
        </w:rPr>
        <w:lastRenderedPageBreak/>
        <w:drawing>
          <wp:inline distT="0" distB="0" distL="0" distR="0">
            <wp:extent cx="3343275" cy="1485900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55C" w:rsidRDefault="0048655C" w:rsidP="00D63B49"/>
    <w:p w:rsidR="0048655C" w:rsidRPr="0048655C" w:rsidRDefault="0048655C" w:rsidP="0048655C">
      <w:pPr>
        <w:spacing w:after="0" w:line="240" w:lineRule="auto"/>
        <w:textAlignment w:val="top"/>
        <w:rPr>
          <w:rFonts w:ascii="Arial" w:eastAsia="Times New Roman" w:hAnsi="Arial" w:cs="Arial"/>
          <w:color w:val="888888"/>
          <w:sz w:val="20"/>
          <w:szCs w:val="20"/>
          <w:lang w:eastAsia="es-CO"/>
        </w:rPr>
      </w:pPr>
      <w:r w:rsidRPr="0048655C"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  <w:t>Figura 11.3: resolución de colisiones por encadenamiento. Cada ranura tabla hash T [j] contiene una lista enlazada</w:t>
      </w:r>
      <w:r w:rsidRPr="0048655C"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  <w:br/>
        <w:t>de todas las claves cuyo valor hash es j. Por ejemplo, h (k1) = h (K4) y h (K5) = h (k2) = h (K7).</w:t>
      </w:r>
      <w:r w:rsidRPr="0048655C"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  <w:br/>
        <w:t>La operación del diccionario en una tabla hash T son fáciles de implementar cuando las colisiones son</w:t>
      </w:r>
      <w:r w:rsidRPr="0048655C"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  <w:br/>
        <w:t>resuelta por encadenamiento.</w:t>
      </w:r>
      <w:r w:rsidRPr="0048655C"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  <w:br/>
        <w:t>ENCADENADO-HASH-INSERT (T, x)</w:t>
      </w:r>
      <w:r w:rsidRPr="0048655C"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  <w:br/>
        <w:t>Márquese con una X a la cabeza de la lista T [h (clave [x])]</w:t>
      </w:r>
      <w:r w:rsidRPr="0048655C"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  <w:br/>
        <w:t>ENCADENADO-HASH-SEARCH (T, k)</w:t>
      </w:r>
      <w:r w:rsidRPr="0048655C"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  <w:br/>
        <w:t>búsqueda de un elemento con clave k en la lista T [h (k)]</w:t>
      </w:r>
      <w:r w:rsidRPr="0048655C"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  <w:br/>
        <w:t>ENCADENADO-HASH-</w:t>
      </w:r>
      <w:proofErr w:type="spellStart"/>
      <w:r w:rsidRPr="0048655C"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  <w:t>delete</w:t>
      </w:r>
      <w:proofErr w:type="spellEnd"/>
      <w:r w:rsidRPr="0048655C"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  <w:t xml:space="preserve"> (T, x)</w:t>
      </w:r>
      <w:r w:rsidRPr="0048655C"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  <w:br/>
        <w:t>x borrar de la lista T [h (clave [x])]</w:t>
      </w:r>
    </w:p>
    <w:p w:rsidR="0048655C" w:rsidRDefault="0048655C" w:rsidP="00D63B49"/>
    <w:sectPr w:rsidR="0048655C" w:rsidSect="005846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3B49"/>
    <w:rsid w:val="000E780C"/>
    <w:rsid w:val="00102EEB"/>
    <w:rsid w:val="001E408E"/>
    <w:rsid w:val="00333762"/>
    <w:rsid w:val="00336314"/>
    <w:rsid w:val="0048655C"/>
    <w:rsid w:val="004A7969"/>
    <w:rsid w:val="005749F4"/>
    <w:rsid w:val="00584646"/>
    <w:rsid w:val="00692329"/>
    <w:rsid w:val="00701A98"/>
    <w:rsid w:val="007848EE"/>
    <w:rsid w:val="00833E74"/>
    <w:rsid w:val="009626B8"/>
    <w:rsid w:val="00A902C0"/>
    <w:rsid w:val="00B977BE"/>
    <w:rsid w:val="00D02814"/>
    <w:rsid w:val="00D63B49"/>
    <w:rsid w:val="00D70126"/>
    <w:rsid w:val="00D87FF1"/>
    <w:rsid w:val="00DD45CB"/>
    <w:rsid w:val="00F031B1"/>
    <w:rsid w:val="00FE5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6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ongtext">
    <w:name w:val="long_text"/>
    <w:basedOn w:val="Fuentedeprrafopredeter"/>
    <w:rsid w:val="0048655C"/>
  </w:style>
  <w:style w:type="character" w:customStyle="1" w:styleId="hps">
    <w:name w:val="hps"/>
    <w:basedOn w:val="Fuentedeprrafopredeter"/>
    <w:rsid w:val="0048655C"/>
  </w:style>
  <w:style w:type="character" w:customStyle="1" w:styleId="atn">
    <w:name w:val="atn"/>
    <w:basedOn w:val="Fuentedeprrafopredeter"/>
    <w:rsid w:val="0048655C"/>
  </w:style>
  <w:style w:type="paragraph" w:styleId="Textodeglobo">
    <w:name w:val="Balloon Text"/>
    <w:basedOn w:val="Normal"/>
    <w:link w:val="TextodegloboCar"/>
    <w:uiPriority w:val="99"/>
    <w:semiHidden/>
    <w:unhideWhenUsed/>
    <w:rsid w:val="0048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655C"/>
    <w:rPr>
      <w:rFonts w:ascii="Tahoma" w:hAnsi="Tahoma" w:cs="Tahoma"/>
      <w:sz w:val="16"/>
      <w:szCs w:val="16"/>
    </w:rPr>
  </w:style>
  <w:style w:type="character" w:customStyle="1" w:styleId="gt-icon-text1">
    <w:name w:val="gt-icon-text1"/>
    <w:basedOn w:val="Fuentedeprrafopredeter"/>
    <w:rsid w:val="00486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6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16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5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4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4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6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61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36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95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763781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9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38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62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48502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321398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4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8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84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470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luz</cp:lastModifiedBy>
  <cp:revision>3</cp:revision>
  <dcterms:created xsi:type="dcterms:W3CDTF">2011-06-22T17:44:00Z</dcterms:created>
  <dcterms:modified xsi:type="dcterms:W3CDTF">2011-06-22T17:53:00Z</dcterms:modified>
</cp:coreProperties>
</file>