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A2" w:rsidRDefault="001052F8">
      <w:r>
        <w:t>Товары</w:t>
      </w:r>
    </w:p>
    <w:p w:rsidR="001052F8" w:rsidRDefault="001052F8" w:rsidP="001052F8">
      <w:pPr>
        <w:pStyle w:val="1"/>
      </w:pPr>
      <w:r>
        <w:t>Товары:</w:t>
      </w:r>
    </w:p>
    <w:p w:rsidR="001052F8" w:rsidRDefault="001052F8" w:rsidP="001052F8">
      <w:pPr>
        <w:pStyle w:val="1"/>
      </w:pPr>
      <w:r>
        <w:t>Вентилируемый фасад</w:t>
      </w:r>
    </w:p>
    <w:p w:rsidR="001052F8" w:rsidRPr="001215F1" w:rsidRDefault="001052F8" w:rsidP="001052F8">
      <w:r w:rsidRPr="001215F1">
        <w:t xml:space="preserve">Виды облицовки (Заголовок </w:t>
      </w:r>
      <w:r w:rsidRPr="001215F1">
        <w:rPr>
          <w:lang w:val="en-US"/>
        </w:rPr>
        <w:t>H</w:t>
      </w:r>
      <w:r w:rsidRPr="001215F1">
        <w:t>2 после слайдера)</w:t>
      </w: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Фасад – это лицо здания. Это отражение гения дизайнерской мысли и мастерства работы строителей. Помимо своей декоративной функции, фасад служит защитой от внешних окружающих факторов.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Очень важно, что монтаж навесного вентилируемого фасада не требует подготовки несущей конструкции и может осуществляться круглый год.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Фасад – это залог архитектурной индивидуальности вашего здания, а также обеспечение его долголетия.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Основные преимущества вентилируемых фасадов: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современных</w:t>
      </w:r>
      <w:proofErr w:type="gramEnd"/>
      <w:r w:rsidRPr="001215F1">
        <w:rPr>
          <w:rFonts w:ascii="Segoe UI" w:hAnsi="Segoe UI" w:cs="Segoe UI"/>
        </w:rPr>
        <w:t>, технологичный дизайн;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отсутствие</w:t>
      </w:r>
      <w:proofErr w:type="gramEnd"/>
      <w:r w:rsidRPr="001215F1">
        <w:rPr>
          <w:rFonts w:ascii="Segoe UI" w:hAnsi="Segoe UI" w:cs="Segoe UI"/>
        </w:rPr>
        <w:t xml:space="preserve"> подготовительных работ по ремонту стен здания;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широкий</w:t>
      </w:r>
      <w:proofErr w:type="gramEnd"/>
      <w:r w:rsidRPr="001215F1">
        <w:rPr>
          <w:rFonts w:ascii="Segoe UI" w:hAnsi="Segoe UI" w:cs="Segoe UI"/>
        </w:rPr>
        <w:t xml:space="preserve"> выбор облицовочных материалов;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возможность</w:t>
      </w:r>
      <w:proofErr w:type="gramEnd"/>
      <w:r w:rsidRPr="001215F1">
        <w:rPr>
          <w:rFonts w:ascii="Segoe UI" w:hAnsi="Segoe UI" w:cs="Segoe UI"/>
        </w:rPr>
        <w:t xml:space="preserve"> круглый год проводить монтажные работы;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spellStart"/>
      <w:proofErr w:type="gramStart"/>
      <w:r w:rsidRPr="001215F1">
        <w:rPr>
          <w:rFonts w:ascii="Segoe UI" w:hAnsi="Segoe UI" w:cs="Segoe UI"/>
        </w:rPr>
        <w:t>самоомываемость</w:t>
      </w:r>
      <w:proofErr w:type="spellEnd"/>
      <w:proofErr w:type="gramEnd"/>
      <w:r w:rsidRPr="001215F1">
        <w:rPr>
          <w:rFonts w:ascii="Segoe UI" w:hAnsi="Segoe UI" w:cs="Segoe UI"/>
        </w:rPr>
        <w:t xml:space="preserve"> наружных конструкций;</w:t>
      </w:r>
    </w:p>
    <w:p w:rsidR="001052F8" w:rsidRPr="001215F1" w:rsidRDefault="001052F8" w:rsidP="001052F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долговечность</w:t>
      </w:r>
      <w:proofErr w:type="gramEnd"/>
      <w:r w:rsidRPr="001215F1">
        <w:rPr>
          <w:rFonts w:ascii="Segoe UI" w:hAnsi="Segoe UI" w:cs="Segoe UI"/>
        </w:rPr>
        <w:t xml:space="preserve"> и надёжность системы.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Система навесного вентилируемого фасада позволяет значительно избежать </w:t>
      </w:r>
      <w:proofErr w:type="spellStart"/>
      <w:r w:rsidRPr="001215F1">
        <w:rPr>
          <w:rFonts w:ascii="Segoe UI" w:hAnsi="Segoe UI" w:cs="Segoe UI"/>
        </w:rPr>
        <w:t>теплопотери</w:t>
      </w:r>
      <w:proofErr w:type="spellEnd"/>
      <w:r w:rsidRPr="001215F1">
        <w:rPr>
          <w:rFonts w:ascii="Segoe UI" w:hAnsi="Segoe UI" w:cs="Segoe UI"/>
        </w:rPr>
        <w:t xml:space="preserve"> и затраты на работу системы вентиляции.</w:t>
      </w: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pStyle w:val="1"/>
      </w:pPr>
      <w:r w:rsidRPr="001215F1">
        <w:t xml:space="preserve">Металлическая фасадная кассета </w:t>
      </w:r>
    </w:p>
    <w:p w:rsidR="001052F8" w:rsidRPr="001215F1" w:rsidRDefault="001052F8" w:rsidP="001052F8">
      <w:pPr>
        <w:rPr>
          <w:rFonts w:ascii="Segoe UI" w:hAnsi="Segoe UI" w:cs="Segoe UI"/>
          <w:i/>
        </w:rPr>
      </w:pPr>
      <w:r w:rsidRPr="001215F1">
        <w:rPr>
          <w:rFonts w:ascii="Segoe UI" w:hAnsi="Segoe UI" w:cs="Segoe UI"/>
          <w:i/>
        </w:rPr>
        <w:t>Металлическая фасадная кассета – современный прогрессивный материал для облицовки фасада здания.  (</w:t>
      </w:r>
      <w:proofErr w:type="gramStart"/>
      <w:r w:rsidRPr="001215F1">
        <w:rPr>
          <w:rFonts w:ascii="Segoe UI" w:hAnsi="Segoe UI" w:cs="Segoe UI"/>
          <w:i/>
        </w:rPr>
        <w:t>анонс</w:t>
      </w:r>
      <w:proofErr w:type="gramEnd"/>
      <w:r w:rsidRPr="001215F1">
        <w:rPr>
          <w:rFonts w:ascii="Segoe UI" w:hAnsi="Segoe UI" w:cs="Segoe UI"/>
          <w:i/>
        </w:rPr>
        <w:t>)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Кассеты изготавливаются из оцинкованной </w:t>
      </w:r>
      <w:proofErr w:type="spellStart"/>
      <w:r w:rsidRPr="001215F1">
        <w:rPr>
          <w:rFonts w:ascii="Segoe UI" w:hAnsi="Segoe UI" w:cs="Segoe UI"/>
        </w:rPr>
        <w:t>сталис</w:t>
      </w:r>
      <w:proofErr w:type="spellEnd"/>
      <w:r w:rsidRPr="001215F1">
        <w:rPr>
          <w:rFonts w:ascii="Segoe UI" w:hAnsi="Segoe UI" w:cs="Segoe UI"/>
        </w:rPr>
        <w:t xml:space="preserve"> различными типами полимерных покрытий (ссылка на статью). Толщина стального листа варьируется в пределах 0,7 – 1,2 мм в соответствии с проектом или пожеланиями заказчика.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По сравнению с облицовкой </w:t>
      </w:r>
      <w:proofErr w:type="spellStart"/>
      <w:r w:rsidRPr="001215F1">
        <w:rPr>
          <w:rFonts w:ascii="Segoe UI" w:hAnsi="Segoe UI" w:cs="Segoe UI"/>
        </w:rPr>
        <w:t>керамогранитом</w:t>
      </w:r>
      <w:proofErr w:type="spellEnd"/>
      <w:r w:rsidRPr="001215F1">
        <w:rPr>
          <w:rFonts w:ascii="Segoe UI" w:hAnsi="Segoe UI" w:cs="Segoe UI"/>
        </w:rPr>
        <w:t xml:space="preserve"> или </w:t>
      </w:r>
      <w:proofErr w:type="spellStart"/>
      <w:r w:rsidRPr="001215F1">
        <w:rPr>
          <w:rFonts w:ascii="Segoe UI" w:hAnsi="Segoe UI" w:cs="Segoe UI"/>
        </w:rPr>
        <w:t>фиброцементными</w:t>
      </w:r>
      <w:proofErr w:type="spellEnd"/>
      <w:r w:rsidRPr="001215F1">
        <w:rPr>
          <w:rFonts w:ascii="Segoe UI" w:hAnsi="Segoe UI" w:cs="Segoe UI"/>
        </w:rPr>
        <w:t xml:space="preserve"> плитами металлическая фасадная кассета имеет меньший вес.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В сравнении с другими видами облицовок – пожаробезопасность (НГ) и долговечность.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Вся система вентилируемого фасада с облицовкой </w:t>
      </w:r>
      <w:proofErr w:type="spellStart"/>
      <w:r w:rsidRPr="001215F1">
        <w:rPr>
          <w:rFonts w:ascii="Segoe UI" w:hAnsi="Segoe UI" w:cs="Segoe UI"/>
        </w:rPr>
        <w:t>металлическимифасадными</w:t>
      </w:r>
      <w:proofErr w:type="spellEnd"/>
      <w:r w:rsidRPr="001215F1">
        <w:rPr>
          <w:rFonts w:ascii="Segoe UI" w:hAnsi="Segoe UI" w:cs="Segoe UI"/>
        </w:rPr>
        <w:t xml:space="preserve"> кассетами монтируется при помощи резьбового соединения (</w:t>
      </w:r>
      <w:proofErr w:type="spellStart"/>
      <w:r w:rsidRPr="001215F1">
        <w:rPr>
          <w:rFonts w:ascii="Segoe UI" w:hAnsi="Segoe UI" w:cs="Segoe UI"/>
        </w:rPr>
        <w:t>саморезы</w:t>
      </w:r>
      <w:proofErr w:type="spellEnd"/>
      <w:r w:rsidRPr="001215F1">
        <w:rPr>
          <w:rFonts w:ascii="Segoe UI" w:hAnsi="Segoe UI" w:cs="Segoe UI"/>
        </w:rPr>
        <w:t>), что позволяет избежать деформаций при температурном расширении.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Кроме того такой вид конструкции является сборно-разборной. 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Для безопасной перевозки и монтажа кассет – поверхность каждого изделия покрыта надёжной защитной плёнкой.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Каждая металлическая фасадная кассета в нижней части имеет отверстия для обеспечения лучшей вентиляции </w:t>
      </w:r>
      <w:proofErr w:type="spellStart"/>
      <w:r w:rsidRPr="001215F1">
        <w:rPr>
          <w:rFonts w:ascii="Segoe UI" w:hAnsi="Segoe UI" w:cs="Segoe UI"/>
        </w:rPr>
        <w:t>подоблицовочного</w:t>
      </w:r>
      <w:proofErr w:type="spellEnd"/>
      <w:r w:rsidRPr="001215F1">
        <w:rPr>
          <w:rFonts w:ascii="Segoe UI" w:hAnsi="Segoe UI" w:cs="Segoe UI"/>
        </w:rPr>
        <w:t xml:space="preserve"> пространства.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Точность и возможность изготовления фасадных кассет нестандартной формы (угловые, треугольные, трапециевидные, Г-образные) и типа позволяет упростить монтаж фасада и создать неповторимый облик здания.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Существует два типа крепления металлических фасадных кассет: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закрытый</w:t>
      </w:r>
      <w:proofErr w:type="gramEnd"/>
      <w:r w:rsidRPr="001215F1">
        <w:rPr>
          <w:rFonts w:ascii="Segoe UI" w:hAnsi="Segoe UI" w:cs="Segoe UI"/>
        </w:rPr>
        <w:t xml:space="preserve"> тип – наиболее распространённый. Такие кассеты имеют скрытое крепление и монтируются снизу вверх.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lastRenderedPageBreak/>
        <w:t>открытый</w:t>
      </w:r>
      <w:proofErr w:type="gramEnd"/>
      <w:r w:rsidRPr="001215F1">
        <w:rPr>
          <w:rFonts w:ascii="Segoe UI" w:hAnsi="Segoe UI" w:cs="Segoe UI"/>
        </w:rPr>
        <w:t xml:space="preserve"> тип – кассеты имеют видимое крепление и монтируются снизу вверх, слева – направо.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Металлические фасадные кассеты монтируются на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>, состоящую из оцинкованных стальных профилей (толщиной 0,9 – 1,2 мм). Каркас может быть пространственный – состоящим из горизонтальный и вертикальный профилей, закрепляемых к стене при помощи кронштейнов и анкерного крепежа в том случае, если несущей конструкцией является кирпичная или бетонная стена. Следует учитывать, что при плотности бетона или кирпича менее 600 кг/м</w:t>
      </w:r>
      <w:proofErr w:type="gramStart"/>
      <w:r w:rsidRPr="001215F1">
        <w:rPr>
          <w:rFonts w:ascii="Segoe UI" w:hAnsi="Segoe UI" w:cs="Segoe UI"/>
        </w:rPr>
        <w:t>3,  для</w:t>
      </w:r>
      <w:proofErr w:type="gramEnd"/>
      <w:r w:rsidRPr="001215F1">
        <w:rPr>
          <w:rFonts w:ascii="Segoe UI" w:hAnsi="Segoe UI" w:cs="Segoe UI"/>
        </w:rPr>
        <w:t xml:space="preserve"> монтажа каркаса следует применять  химический анкерный крепеж.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 том случае, если монтаж ведётся на сэндвич-панели достаточно только вертикальных направляющих, закреплённых на несущую конструкцию при помощи заклёпок (сталь/сталь или 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>/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>)</w:t>
      </w:r>
    </w:p>
    <w:p w:rsidR="001052F8" w:rsidRPr="001215F1" w:rsidRDefault="001052F8" w:rsidP="001052F8">
      <w:pPr>
        <w:ind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Стоимость металлических фасадных кассет рассчитывается для каждого фасада </w:t>
      </w:r>
      <w:proofErr w:type="gramStart"/>
      <w:r w:rsidRPr="001215F1">
        <w:rPr>
          <w:rFonts w:ascii="Segoe UI" w:hAnsi="Segoe UI" w:cs="Segoe UI"/>
        </w:rPr>
        <w:t>индивидуально  в</w:t>
      </w:r>
      <w:proofErr w:type="gramEnd"/>
      <w:r w:rsidRPr="001215F1">
        <w:rPr>
          <w:rFonts w:ascii="Segoe UI" w:hAnsi="Segoe UI" w:cs="Segoe UI"/>
        </w:rPr>
        <w:t xml:space="preserve"> зависимости от технического задания, типа покрытия, толщины материала и пожеланий заказчика.</w:t>
      </w: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Ориентировочная стоимость металлических фасадных кассет, изготовленных индивидуально для вашего объекта представлена ниже: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1560"/>
        <w:gridCol w:w="3402"/>
        <w:gridCol w:w="2409"/>
      </w:tblGrid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№п/п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Толщина металла, мм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Тип покрытия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ind w:left="154" w:hanging="154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 xml:space="preserve">Стоимость 1 </w:t>
            </w:r>
            <w:proofErr w:type="spellStart"/>
            <w:r w:rsidRPr="001215F1">
              <w:rPr>
                <w:rFonts w:ascii="Segoe UI" w:hAnsi="Segoe UI" w:cs="Segoe UI"/>
              </w:rPr>
              <w:t>кв</w:t>
            </w:r>
            <w:proofErr w:type="spellEnd"/>
            <w:r w:rsidRPr="001215F1">
              <w:rPr>
                <w:rFonts w:ascii="Segoe UI" w:hAnsi="Segoe UI" w:cs="Segoe UI"/>
              </w:rPr>
              <w:t xml:space="preserve"> м, 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0,7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Цинк (ОЦ-БЦ)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500,00р.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2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0,7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Полиэстер (ПЭ)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750,00р.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3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1,0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Цинк (ОЦ-БЦ)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750,00р.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4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1,0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Полиэстер (ПЭ)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950,00р.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5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1,2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Цинк (ОЦ-БЦ)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900,00р.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6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1,2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Полиэстер (ПЭ)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1100,00р.</w:t>
            </w:r>
          </w:p>
        </w:tc>
      </w:tr>
      <w:tr w:rsidR="001052F8" w:rsidRPr="001215F1" w:rsidTr="00A93522">
        <w:tc>
          <w:tcPr>
            <w:tcW w:w="88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7</w:t>
            </w:r>
          </w:p>
        </w:tc>
        <w:tc>
          <w:tcPr>
            <w:tcW w:w="1560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1,2</w:t>
            </w:r>
          </w:p>
        </w:tc>
        <w:tc>
          <w:tcPr>
            <w:tcW w:w="3402" w:type="dxa"/>
          </w:tcPr>
          <w:p w:rsidR="001052F8" w:rsidRPr="001215F1" w:rsidRDefault="001052F8" w:rsidP="00A93522">
            <w:pPr>
              <w:rPr>
                <w:rFonts w:ascii="Segoe UI" w:hAnsi="Segoe UI" w:cs="Segoe UI"/>
              </w:rPr>
            </w:pPr>
            <w:proofErr w:type="spellStart"/>
            <w:r w:rsidRPr="001215F1">
              <w:rPr>
                <w:rFonts w:ascii="Segoe UI" w:hAnsi="Segoe UI" w:cs="Segoe UI"/>
              </w:rPr>
              <w:t>Поливинилфторид</w:t>
            </w:r>
            <w:proofErr w:type="spellEnd"/>
            <w:r w:rsidRPr="001215F1">
              <w:rPr>
                <w:rFonts w:ascii="Segoe UI" w:hAnsi="Segoe UI" w:cs="Segoe UI"/>
              </w:rPr>
              <w:t xml:space="preserve"> (ПВДФ)</w:t>
            </w:r>
          </w:p>
        </w:tc>
        <w:tc>
          <w:tcPr>
            <w:tcW w:w="2409" w:type="dxa"/>
          </w:tcPr>
          <w:p w:rsidR="001052F8" w:rsidRPr="001215F1" w:rsidRDefault="001052F8" w:rsidP="00A93522">
            <w:pPr>
              <w:jc w:val="right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1300,00р.</w:t>
            </w:r>
          </w:p>
        </w:tc>
      </w:tr>
    </w:tbl>
    <w:p w:rsidR="001052F8" w:rsidRPr="001215F1" w:rsidRDefault="001052F8" w:rsidP="001052F8">
      <w:pPr>
        <w:ind w:left="360"/>
        <w:rPr>
          <w:rFonts w:ascii="Segoe UI" w:hAnsi="Segoe UI" w:cs="Segoe UI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Выбирая в качестве облицовочного экрана металлические фасадные кассеты, вы платите за чистую площадь фасада, без отходов и подрезок.</w:t>
      </w: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 Фасадные кассеты из оцинкованной стали без полимерного могут быть окрашены в нестандартный цвет способом порошкового окрашивания.</w:t>
      </w: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Область применение металлических фасадных кассет очень широка: от торговых киосков и павильонов, до объектов федерального значения, таких как больницы, школы, детские сады, административные здания, торговые центры.  Обусловлено это тем, что данный вид облицовки имеет всю соответствующую нормативно-техническую документацию, в т ч СЕРТИФИКАТ ПОЖАРНОЙ БЕЗОПАСНОСТИ (класс Горючести НГ, система в целом имеет класс пожарной опасности К0).</w:t>
      </w: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ind w:left="360"/>
        <w:rPr>
          <w:rFonts w:ascii="Segoe UI" w:hAnsi="Segoe UI" w:cs="Segoe UI"/>
          <w:color w:val="70AD47" w:themeColor="accent6"/>
        </w:rPr>
      </w:pPr>
    </w:p>
    <w:p w:rsidR="001052F8" w:rsidRPr="001215F1" w:rsidRDefault="001052F8" w:rsidP="001052F8">
      <w:pPr>
        <w:pStyle w:val="1"/>
        <w:rPr>
          <w:b/>
        </w:rPr>
      </w:pPr>
      <w:r w:rsidRPr="001215F1">
        <w:rPr>
          <w:b/>
        </w:rPr>
        <w:t>Алюмо-композитная панель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Этот материал часто ошибочно называют </w:t>
      </w:r>
      <w:r w:rsidRPr="001215F1">
        <w:rPr>
          <w:rFonts w:ascii="Segoe UI" w:hAnsi="Segoe UI" w:cs="Segoe UI"/>
          <w:color w:val="262626"/>
        </w:rPr>
        <w:t>«</w:t>
      </w:r>
      <w:proofErr w:type="spellStart"/>
      <w:r w:rsidRPr="001215F1">
        <w:rPr>
          <w:rFonts w:ascii="Segoe UI" w:hAnsi="Segoe UI" w:cs="Segoe UI"/>
          <w:color w:val="262626"/>
          <w:lang w:val="en-US"/>
        </w:rPr>
        <w:t>Alucobond</w:t>
      </w:r>
      <w:proofErr w:type="spellEnd"/>
      <w:r w:rsidRPr="001215F1">
        <w:rPr>
          <w:rFonts w:ascii="Segoe UI" w:hAnsi="Segoe UI" w:cs="Segoe UI"/>
          <w:color w:val="262626"/>
        </w:rPr>
        <w:t>»</w:t>
      </w:r>
      <w:r w:rsidRPr="001215F1">
        <w:rPr>
          <w:rFonts w:ascii="Segoe UI" w:hAnsi="Segoe UI" w:cs="Segoe UI"/>
        </w:rPr>
        <w:t xml:space="preserve">. В реальности </w:t>
      </w:r>
      <w:r w:rsidRPr="001215F1">
        <w:rPr>
          <w:rFonts w:ascii="Segoe UI" w:hAnsi="Segoe UI" w:cs="Segoe UI"/>
          <w:color w:val="262626"/>
        </w:rPr>
        <w:t>«</w:t>
      </w:r>
      <w:proofErr w:type="spellStart"/>
      <w:proofErr w:type="gramStart"/>
      <w:r w:rsidRPr="001215F1">
        <w:rPr>
          <w:rFonts w:ascii="Segoe UI" w:hAnsi="Segoe UI" w:cs="Segoe UI"/>
          <w:color w:val="262626"/>
          <w:lang w:val="en-US"/>
        </w:rPr>
        <w:t>Alucobond</w:t>
      </w:r>
      <w:proofErr w:type="spellEnd"/>
      <w:r w:rsidRPr="001215F1">
        <w:rPr>
          <w:rFonts w:ascii="Segoe UI" w:hAnsi="Segoe UI" w:cs="Segoe UI"/>
          <w:color w:val="262626"/>
        </w:rPr>
        <w:t>»</w:t>
      </w:r>
      <w:r w:rsidRPr="001215F1">
        <w:rPr>
          <w:rFonts w:ascii="Segoe UI" w:hAnsi="Segoe UI" w:cs="Segoe UI"/>
        </w:rPr>
        <w:t>–</w:t>
      </w:r>
      <w:proofErr w:type="gramEnd"/>
      <w:r w:rsidRPr="001215F1">
        <w:rPr>
          <w:rFonts w:ascii="Segoe UI" w:hAnsi="Segoe UI" w:cs="Segoe UI"/>
        </w:rPr>
        <w:t xml:space="preserve"> это торговая марка,  принадлежащая немецкой компании </w:t>
      </w:r>
      <w:r w:rsidRPr="001215F1">
        <w:rPr>
          <w:rFonts w:ascii="Segoe UI" w:hAnsi="Segoe UI" w:cs="Segoe UI"/>
          <w:color w:val="262626"/>
          <w:lang w:val="en-US"/>
        </w:rPr>
        <w:t>Alcan</w:t>
      </w:r>
      <w:r w:rsidRPr="001215F1">
        <w:rPr>
          <w:rFonts w:ascii="Segoe UI" w:hAnsi="Segoe UI" w:cs="Segoe UI"/>
          <w:color w:val="262626"/>
        </w:rPr>
        <w:t xml:space="preserve"> </w:t>
      </w:r>
      <w:proofErr w:type="spellStart"/>
      <w:r w:rsidRPr="001215F1">
        <w:rPr>
          <w:rFonts w:ascii="Segoe UI" w:hAnsi="Segoe UI" w:cs="Segoe UI"/>
          <w:color w:val="262626"/>
          <w:lang w:val="en-US"/>
        </w:rPr>
        <w:t>Kapa</w:t>
      </w:r>
      <w:proofErr w:type="spellEnd"/>
      <w:r w:rsidRPr="001215F1">
        <w:rPr>
          <w:rFonts w:ascii="Segoe UI" w:hAnsi="Segoe UI" w:cs="Segoe UI"/>
          <w:color w:val="262626"/>
        </w:rPr>
        <w:t xml:space="preserve"> </w:t>
      </w:r>
      <w:r w:rsidRPr="001215F1">
        <w:rPr>
          <w:rFonts w:ascii="Segoe UI" w:hAnsi="Segoe UI" w:cs="Segoe UI"/>
          <w:color w:val="262626"/>
          <w:lang w:val="en-US"/>
        </w:rPr>
        <w:t>GmbH</w:t>
      </w:r>
      <w:r w:rsidRPr="001215F1">
        <w:rPr>
          <w:rFonts w:ascii="Segoe UI" w:hAnsi="Segoe UI" w:cs="Segoe UI"/>
        </w:rPr>
        <w:t>, которая начала разработку алюмо-композита еще в далеком 1963 г. На сегодняшний день в мире, да и в России множество компаний, выпускающих аналогичную продукцию (хотя подделок также великое множество).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Алюминиевые-композитные панели изготавливаются из многослойного материала, состоящего из трех слоев. Основа – это полимерный сердечник, обрамлённый двумя листами алюминия с полимерным покрытием (толщиной 0,2-0,4 мм). Такая многослойная </w:t>
      </w:r>
      <w:r w:rsidRPr="001215F1">
        <w:rPr>
          <w:rFonts w:ascii="Segoe UI" w:hAnsi="Segoe UI" w:cs="Segoe UI"/>
        </w:rPr>
        <w:lastRenderedPageBreak/>
        <w:t xml:space="preserve">структура позволяет изготавливать из композитного материала изделия самых сложных форм.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Поверхность композитные панелей покрыта защитной плёнкой для удобства транспортировки и монтажа.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Основным преимуществом алюмо-композитные панелей является их </w:t>
      </w:r>
      <w:proofErr w:type="gramStart"/>
      <w:r w:rsidRPr="001215F1">
        <w:rPr>
          <w:rFonts w:ascii="Segoe UI" w:hAnsi="Segoe UI" w:cs="Segoe UI"/>
        </w:rPr>
        <w:t>лёгкость  в</w:t>
      </w:r>
      <w:proofErr w:type="gramEnd"/>
      <w:r w:rsidRPr="001215F1">
        <w:rPr>
          <w:rFonts w:ascii="Segoe UI" w:hAnsi="Segoe UI" w:cs="Segoe UI"/>
        </w:rPr>
        <w:t xml:space="preserve"> сравнении с другими системами, долговечность (так как основа алюминий), возможность изготовления самых замысловатых форм.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Также к преимуществам можно отнести широкую цветовую гамму и возможность поставки материала с фактурной поверхностью (под дерево, камень, зеркало).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Вопрос пожаробезопасности – это самый болезненный вопрос алюмо-композитных панелей, который во многом дискредитировал этот материал. Хотя, это результат ложной экономии, через подмену требуемых характеристик на доступные.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Существует два типа монтажа алюмо-композитные панелей: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открытый</w:t>
      </w:r>
      <w:proofErr w:type="gramEnd"/>
      <w:r w:rsidRPr="001215F1">
        <w:rPr>
          <w:rFonts w:ascii="Segoe UI" w:hAnsi="Segoe UI" w:cs="Segoe UI"/>
        </w:rPr>
        <w:t xml:space="preserve"> тип «черепаха» - панели имеют открытое крепление на заклёпках. Минусами такого типа монтажа являются: </w:t>
      </w:r>
    </w:p>
    <w:p w:rsidR="001052F8" w:rsidRPr="001215F1" w:rsidRDefault="001052F8" w:rsidP="001052F8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– система, собранная таким способом лишена возможности нивелирования температурного расширения, что приводит к деформации облицовочного экрана фасада и системы в целом;</w:t>
      </w:r>
    </w:p>
    <w:p w:rsidR="001052F8" w:rsidRPr="001215F1" w:rsidRDefault="001052F8" w:rsidP="001052F8">
      <w:pPr>
        <w:pStyle w:val="a3"/>
        <w:numPr>
          <w:ilvl w:val="0"/>
          <w:numId w:val="3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  </w:t>
      </w:r>
      <w:proofErr w:type="gramStart"/>
      <w:r w:rsidRPr="001215F1">
        <w:rPr>
          <w:rFonts w:ascii="Segoe UI" w:hAnsi="Segoe UI" w:cs="Segoe UI"/>
        </w:rPr>
        <w:t>непрезентабельный</w:t>
      </w:r>
      <w:proofErr w:type="gramEnd"/>
      <w:r w:rsidRPr="001215F1">
        <w:rPr>
          <w:rFonts w:ascii="Segoe UI" w:hAnsi="Segoe UI" w:cs="Segoe UI"/>
        </w:rPr>
        <w:t xml:space="preserve"> внешний вид, так как видны все элементы крепления и пазы между отдельными панелями.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закрытый</w:t>
      </w:r>
      <w:proofErr w:type="gramEnd"/>
      <w:r w:rsidRPr="001215F1">
        <w:rPr>
          <w:rFonts w:ascii="Segoe UI" w:hAnsi="Segoe UI" w:cs="Segoe UI"/>
        </w:rPr>
        <w:t xml:space="preserve"> тип – панели имеют закрытое крепление. Перед монтажом панели скрепляются заклёпками и в виде готового изделия   навешиваются на собранную </w:t>
      </w:r>
      <w:proofErr w:type="spellStart"/>
      <w:proofErr w:type="gram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 с</w:t>
      </w:r>
      <w:proofErr w:type="gramEnd"/>
      <w:r w:rsidRPr="001215F1">
        <w:rPr>
          <w:rFonts w:ascii="Segoe UI" w:hAnsi="Segoe UI" w:cs="Segoe UI"/>
        </w:rPr>
        <w:t xml:space="preserve"> помощью специального крепления.</w:t>
      </w:r>
    </w:p>
    <w:p w:rsidR="001052F8" w:rsidRPr="001215F1" w:rsidRDefault="001052F8" w:rsidP="001052F8">
      <w:pPr>
        <w:pStyle w:val="a3"/>
        <w:ind w:left="0" w:firstLine="72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Монтаж алюмо-композитных панелей осуществляется на </w:t>
      </w:r>
      <w:proofErr w:type="spellStart"/>
      <w:r w:rsidRPr="001215F1">
        <w:rPr>
          <w:rFonts w:ascii="Segoe UI" w:hAnsi="Segoe UI" w:cs="Segoe UI"/>
        </w:rPr>
        <w:t>подконструцию</w:t>
      </w:r>
      <w:proofErr w:type="spellEnd"/>
      <w:r w:rsidRPr="001215F1">
        <w:rPr>
          <w:rFonts w:ascii="Segoe UI" w:hAnsi="Segoe UI" w:cs="Segoe UI"/>
        </w:rPr>
        <w:t xml:space="preserve">, состоящую либо из алюминиевых профилей (в этом случае монтаж должен осуществляться исключительно на заклёпки 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>/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 xml:space="preserve">), либо из оцинкованных стальных профилей с нанесение порошкового окрашивания. Каркас </w:t>
      </w:r>
      <w:proofErr w:type="gramStart"/>
      <w:r w:rsidRPr="001215F1">
        <w:rPr>
          <w:rFonts w:ascii="Segoe UI" w:hAnsi="Segoe UI" w:cs="Segoe UI"/>
        </w:rPr>
        <w:t>может быть</w:t>
      </w:r>
      <w:proofErr w:type="gramEnd"/>
      <w:r w:rsidRPr="001215F1">
        <w:rPr>
          <w:rFonts w:ascii="Segoe UI" w:hAnsi="Segoe UI" w:cs="Segoe UI"/>
        </w:rPr>
        <w:t xml:space="preserve"> как пространственным (состоять из горизонтальный и вертикальных профилей), так и состоять только из вертикальных направляющих.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Стоимость алюмо-композитных панелей зависит от толщины материала, группы горючести, типа покрытия, сложности архитектурных форм.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Ориентировочная стоимость алюмо-композитных панелей изготовленных для вашего объекта представлена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</w:tblGrid>
      <w:tr w:rsidR="001052F8" w:rsidRPr="001215F1" w:rsidTr="00A93522"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№ п/п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Толщина, мм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Группа горючести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 xml:space="preserve">Стоимость за 1 </w:t>
            </w:r>
            <w:proofErr w:type="spellStart"/>
            <w:r w:rsidRPr="001215F1">
              <w:rPr>
                <w:rFonts w:ascii="Segoe UI" w:hAnsi="Segoe UI" w:cs="Segoe UI"/>
              </w:rPr>
              <w:t>кв</w:t>
            </w:r>
            <w:proofErr w:type="spellEnd"/>
            <w:r w:rsidRPr="001215F1">
              <w:rPr>
                <w:rFonts w:ascii="Segoe UI" w:hAnsi="Segoe UI" w:cs="Segoe UI"/>
              </w:rPr>
              <w:t xml:space="preserve"> м </w:t>
            </w:r>
          </w:p>
        </w:tc>
      </w:tr>
      <w:tr w:rsidR="001052F8" w:rsidRPr="001215F1" w:rsidTr="00A93522"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1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3/0,21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Г4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900,00р.</w:t>
            </w:r>
          </w:p>
        </w:tc>
      </w:tr>
      <w:tr w:rsidR="001052F8" w:rsidRPr="001215F1" w:rsidTr="00A93522"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2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3/0,3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Г4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1050,00р.</w:t>
            </w:r>
          </w:p>
        </w:tc>
      </w:tr>
      <w:tr w:rsidR="001052F8" w:rsidRPr="001215F1" w:rsidTr="00A93522"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3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4/0,4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Г4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  1250</w:t>
            </w:r>
            <w:proofErr w:type="gramEnd"/>
            <w:r w:rsidRPr="001215F1">
              <w:rPr>
                <w:rFonts w:ascii="Segoe UI" w:hAnsi="Segoe UI" w:cs="Segoe UI"/>
              </w:rPr>
              <w:t>,00р.</w:t>
            </w:r>
          </w:p>
        </w:tc>
      </w:tr>
      <w:tr w:rsidR="001052F8" w:rsidRPr="001215F1" w:rsidTr="00A93522"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4/0,4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r w:rsidRPr="001215F1">
              <w:rPr>
                <w:rFonts w:ascii="Segoe UI" w:hAnsi="Segoe UI" w:cs="Segoe UI"/>
              </w:rPr>
              <w:t>Г1</w:t>
            </w:r>
          </w:p>
        </w:tc>
        <w:tc>
          <w:tcPr>
            <w:tcW w:w="1913" w:type="dxa"/>
          </w:tcPr>
          <w:p w:rsidR="001052F8" w:rsidRPr="001215F1" w:rsidRDefault="001052F8" w:rsidP="00A93522">
            <w:pPr>
              <w:pStyle w:val="a3"/>
              <w:ind w:left="0"/>
              <w:rPr>
                <w:rFonts w:ascii="Segoe UI" w:hAnsi="Segoe UI" w:cs="Segoe UI"/>
              </w:rPr>
            </w:pPr>
            <w:proofErr w:type="gramStart"/>
            <w:r w:rsidRPr="001215F1">
              <w:rPr>
                <w:rFonts w:ascii="Segoe UI" w:hAnsi="Segoe UI" w:cs="Segoe UI"/>
              </w:rPr>
              <w:t>от</w:t>
            </w:r>
            <w:proofErr w:type="gramEnd"/>
            <w:r w:rsidRPr="001215F1">
              <w:rPr>
                <w:rFonts w:ascii="Segoe UI" w:hAnsi="Segoe UI" w:cs="Segoe UI"/>
              </w:rPr>
              <w:t xml:space="preserve"> 1350,00р.</w:t>
            </w:r>
          </w:p>
        </w:tc>
      </w:tr>
    </w:tbl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lastRenderedPageBreak/>
        <w:t>Область применения алюмо-композитных панелей достаточно широка благодаря лёгкости конструкции, возможности изготовления нестандартных форм и широкой цветовой гамме.</w:t>
      </w:r>
    </w:p>
    <w:p w:rsidR="001052F8" w:rsidRPr="001215F1" w:rsidRDefault="001052F8" w:rsidP="001052F8">
      <w:pPr>
        <w:pStyle w:val="a3"/>
        <w:numPr>
          <w:ilvl w:val="0"/>
          <w:numId w:val="3"/>
        </w:numPr>
        <w:rPr>
          <w:rFonts w:ascii="Segoe UI" w:hAnsi="Segoe UI" w:cs="Segoe UI"/>
        </w:rPr>
      </w:pP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</w:p>
    <w:p w:rsidR="001052F8" w:rsidRPr="001215F1" w:rsidRDefault="001052F8" w:rsidP="001052F8">
      <w:pPr>
        <w:ind w:firstLine="566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Фасадный </w:t>
      </w: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  <w:r w:rsidRPr="001215F1">
        <w:rPr>
          <w:rFonts w:ascii="Segoe UI" w:hAnsi="Segoe UI" w:cs="Segoe UI"/>
        </w:rPr>
        <w:t xml:space="preserve"> – это современный технологичный облицовочный материал, в настоящее время широко применяемый в промышленном и гражданском строительстве.</w:t>
      </w:r>
    </w:p>
    <w:p w:rsidR="001052F8" w:rsidRPr="001215F1" w:rsidRDefault="001052F8" w:rsidP="001052F8">
      <w:pPr>
        <w:ind w:firstLine="566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Большинство производителей предлагает широкий размерный ряд плит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: 400х400, 600х1200, 600х600 и т д., что позволяет подобрать нужный по технологии материал.  Наиболее распространённым является размер плит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600х600 мм. Именно этот унифицированный размер плит лучше всего вписывается в геометрию стандартных оконных проёмов.</w:t>
      </w:r>
    </w:p>
    <w:p w:rsidR="001052F8" w:rsidRPr="001215F1" w:rsidRDefault="001052F8" w:rsidP="001052F8">
      <w:pPr>
        <w:ind w:firstLine="566"/>
        <w:rPr>
          <w:rFonts w:ascii="Segoe UI" w:hAnsi="Segoe UI" w:cs="Segoe UI"/>
          <w:color w:val="70AD47" w:themeColor="accent6"/>
        </w:rPr>
      </w:pPr>
      <w:r w:rsidRPr="001215F1">
        <w:rPr>
          <w:rFonts w:ascii="Segoe UI" w:hAnsi="Segoe UI" w:cs="Segoe UI"/>
          <w:color w:val="70AD47" w:themeColor="accent6"/>
        </w:rPr>
        <w:t xml:space="preserve">Для </w:t>
      </w:r>
      <w:proofErr w:type="spellStart"/>
      <w:r w:rsidRPr="001215F1">
        <w:rPr>
          <w:rFonts w:ascii="Segoe UI" w:hAnsi="Segoe UI" w:cs="Segoe UI"/>
          <w:color w:val="70AD47" w:themeColor="accent6"/>
        </w:rPr>
        <w:t>керамогранита</w:t>
      </w:r>
      <w:proofErr w:type="spellEnd"/>
      <w:r w:rsidRPr="001215F1">
        <w:rPr>
          <w:rFonts w:ascii="Segoe UI" w:hAnsi="Segoe UI" w:cs="Segoe UI"/>
          <w:color w:val="70AD47" w:themeColor="accent6"/>
        </w:rPr>
        <w:t xml:space="preserve"> существует понятие калибр – т. е. обозначению 600х600 могу соответствовать размеры плит от 592 мм до 605 мм. </w:t>
      </w:r>
    </w:p>
    <w:p w:rsidR="001052F8" w:rsidRPr="001215F1" w:rsidRDefault="001052F8" w:rsidP="001052F8">
      <w:pPr>
        <w:ind w:firstLine="566"/>
        <w:rPr>
          <w:rFonts w:ascii="Segoe UI" w:hAnsi="Segoe UI" w:cs="Segoe UI"/>
          <w:color w:val="70AD47" w:themeColor="accent6"/>
        </w:rPr>
      </w:pPr>
      <w:r w:rsidRPr="001215F1">
        <w:rPr>
          <w:rFonts w:ascii="Segoe UI" w:hAnsi="Segoe UI" w:cs="Segoe UI"/>
          <w:color w:val="70AD47" w:themeColor="accent6"/>
        </w:rPr>
        <w:t xml:space="preserve">Это важно учитывать при монтаже плит </w:t>
      </w:r>
      <w:proofErr w:type="spellStart"/>
      <w:r w:rsidRPr="001215F1">
        <w:rPr>
          <w:rFonts w:ascii="Segoe UI" w:hAnsi="Segoe UI" w:cs="Segoe UI"/>
          <w:color w:val="70AD47" w:themeColor="accent6"/>
        </w:rPr>
        <w:t>керамогранита</w:t>
      </w:r>
      <w:proofErr w:type="spellEnd"/>
      <w:r w:rsidRPr="001215F1">
        <w:rPr>
          <w:rFonts w:ascii="Segoe UI" w:hAnsi="Segoe UI" w:cs="Segoe UI"/>
          <w:color w:val="70AD47" w:themeColor="accent6"/>
        </w:rPr>
        <w:t xml:space="preserve"> для создания визуального эффекта однородной монолитной поверхности и выдерживания чётких горизонтальных и вертикальных швов.</w:t>
      </w:r>
    </w:p>
    <w:p w:rsidR="001052F8" w:rsidRPr="001215F1" w:rsidRDefault="001052F8" w:rsidP="001052F8">
      <w:pPr>
        <w:ind w:firstLine="566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К преимуществам </w:t>
      </w:r>
      <w:proofErr w:type="spellStart"/>
      <w:r w:rsidRPr="001215F1">
        <w:rPr>
          <w:rFonts w:ascii="Segoe UI" w:hAnsi="Segoe UI" w:cs="Segoe UI"/>
        </w:rPr>
        <w:t>керамогранитного</w:t>
      </w:r>
      <w:proofErr w:type="spellEnd"/>
      <w:r w:rsidRPr="001215F1">
        <w:rPr>
          <w:rFonts w:ascii="Segoe UI" w:hAnsi="Segoe UI" w:cs="Segoe UI"/>
        </w:rPr>
        <w:t xml:space="preserve"> фасада можно отнести: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высокие</w:t>
      </w:r>
      <w:proofErr w:type="gramEnd"/>
      <w:r w:rsidRPr="001215F1">
        <w:rPr>
          <w:rFonts w:ascii="Segoe UI" w:hAnsi="Segoe UI" w:cs="Segoe UI"/>
        </w:rPr>
        <w:t xml:space="preserve"> эксплуатационные характеристики. Фасадный </w:t>
      </w: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  <w:r w:rsidRPr="001215F1">
        <w:rPr>
          <w:rFonts w:ascii="Segoe UI" w:hAnsi="Segoe UI" w:cs="Segoe UI"/>
        </w:rPr>
        <w:t xml:space="preserve"> обладает практически нулевым уровнем </w:t>
      </w:r>
      <w:proofErr w:type="spellStart"/>
      <w:r w:rsidRPr="001215F1">
        <w:rPr>
          <w:rFonts w:ascii="Segoe UI" w:hAnsi="Segoe UI" w:cs="Segoe UI"/>
        </w:rPr>
        <w:t>водопоглощения</w:t>
      </w:r>
      <w:proofErr w:type="spellEnd"/>
      <w:r w:rsidRPr="001215F1">
        <w:rPr>
          <w:rFonts w:ascii="Segoe UI" w:hAnsi="Segoe UI" w:cs="Segoe UI"/>
        </w:rPr>
        <w:t xml:space="preserve"> и высокой морозоустойчивостью, что делает его устойчивым к перепадам температур и дает возможность использовать в любых климатических условиях. 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производители</w:t>
      </w:r>
      <w:proofErr w:type="gramEnd"/>
      <w:r w:rsidRPr="001215F1">
        <w:rPr>
          <w:rFonts w:ascii="Segoe UI" w:hAnsi="Segoe UI" w:cs="Segoe UI"/>
        </w:rPr>
        <w:t xml:space="preserve">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предлагают широкую цветовую гамму, различные виды фактур плит, покрытия стилизованные под старину.  Такое </w:t>
      </w:r>
      <w:proofErr w:type="gramStart"/>
      <w:r w:rsidRPr="001215F1">
        <w:rPr>
          <w:rFonts w:ascii="Segoe UI" w:hAnsi="Segoe UI" w:cs="Segoe UI"/>
        </w:rPr>
        <w:t>разнообразие  позволяет</w:t>
      </w:r>
      <w:proofErr w:type="gramEnd"/>
      <w:r w:rsidRPr="001215F1">
        <w:rPr>
          <w:rFonts w:ascii="Segoe UI" w:hAnsi="Segoe UI" w:cs="Segoe UI"/>
        </w:rPr>
        <w:t xml:space="preserve"> создать неповторимый архитектурный облик вашего здания.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бесспорным</w:t>
      </w:r>
      <w:proofErr w:type="gramEnd"/>
      <w:r w:rsidRPr="001215F1">
        <w:rPr>
          <w:rFonts w:ascii="Segoe UI" w:hAnsi="Segoe UI" w:cs="Segoe UI"/>
        </w:rPr>
        <w:t xml:space="preserve"> плюсом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является его высокая огнестойкость. Это один из наиболее эффективных с точки зрения пожарной безопасности материалов.</w:t>
      </w:r>
    </w:p>
    <w:p w:rsidR="001052F8" w:rsidRPr="001215F1" w:rsidRDefault="001052F8" w:rsidP="001052F8">
      <w:pPr>
        <w:ind w:left="360" w:firstLine="34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Монтаж системы вентилируемого фасада с облицовкой </w:t>
      </w:r>
      <w:proofErr w:type="spellStart"/>
      <w:proofErr w:type="gramStart"/>
      <w:r w:rsidRPr="001215F1">
        <w:rPr>
          <w:rFonts w:ascii="Segoe UI" w:hAnsi="Segoe UI" w:cs="Segoe UI"/>
        </w:rPr>
        <w:t>керамогранитомосуществляется</w:t>
      </w:r>
      <w:proofErr w:type="spellEnd"/>
      <w:r w:rsidRPr="001215F1">
        <w:rPr>
          <w:rFonts w:ascii="Segoe UI" w:hAnsi="Segoe UI" w:cs="Segoe UI"/>
        </w:rPr>
        <w:t xml:space="preserve">  на</w:t>
      </w:r>
      <w:proofErr w:type="gramEnd"/>
      <w:r w:rsidRPr="001215F1">
        <w:rPr>
          <w:rFonts w:ascii="Segoe UI" w:hAnsi="Segoe UI" w:cs="Segoe UI"/>
        </w:rPr>
        <w:t xml:space="preserve"> каркас либо из алюминиевых профилей, либо из стальных оцинкованных профилей.  В случае монтажа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на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из оцинкованных профилей каркас </w:t>
      </w:r>
      <w:proofErr w:type="gramStart"/>
      <w:r w:rsidRPr="001215F1">
        <w:rPr>
          <w:rFonts w:ascii="Segoe UI" w:hAnsi="Segoe UI" w:cs="Segoe UI"/>
        </w:rPr>
        <w:t>может быть</w:t>
      </w:r>
      <w:proofErr w:type="gramEnd"/>
      <w:r w:rsidRPr="001215F1">
        <w:rPr>
          <w:rFonts w:ascii="Segoe UI" w:hAnsi="Segoe UI" w:cs="Segoe UI"/>
        </w:rPr>
        <w:t xml:space="preserve"> как пространственный (состоящий из горизонтальный и вертикальных профилей), так и строго вертикальный.  </w:t>
      </w:r>
    </w:p>
    <w:p w:rsidR="001052F8" w:rsidRPr="001215F1" w:rsidRDefault="001052F8" w:rsidP="001052F8">
      <w:pPr>
        <w:ind w:left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Существует 2 способа крепления плит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>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скрытый</w:t>
      </w:r>
      <w:proofErr w:type="gramEnd"/>
      <w:r w:rsidRPr="001215F1">
        <w:rPr>
          <w:rFonts w:ascii="Segoe UI" w:hAnsi="Segoe UI" w:cs="Segoe UI"/>
        </w:rPr>
        <w:t xml:space="preserve"> способ – это монтаж на скрытые </w:t>
      </w:r>
      <w:proofErr w:type="spellStart"/>
      <w:r w:rsidRPr="001215F1">
        <w:rPr>
          <w:rFonts w:ascii="Segoe UI" w:hAnsi="Segoe UI" w:cs="Segoe UI"/>
        </w:rPr>
        <w:t>кляммеры</w:t>
      </w:r>
      <w:proofErr w:type="spellEnd"/>
      <w:r w:rsidRPr="001215F1">
        <w:rPr>
          <w:rFonts w:ascii="Segoe UI" w:hAnsi="Segoe UI" w:cs="Segoe UI"/>
        </w:rPr>
        <w:t xml:space="preserve"> или анкера, закрепляемые в теле плит. Данный вид крепления </w:t>
      </w:r>
      <w:proofErr w:type="gramStart"/>
      <w:r w:rsidRPr="001215F1">
        <w:rPr>
          <w:rFonts w:ascii="Segoe UI" w:hAnsi="Segoe UI" w:cs="Segoe UI"/>
        </w:rPr>
        <w:t>является  более</w:t>
      </w:r>
      <w:proofErr w:type="gramEnd"/>
      <w:r w:rsidRPr="001215F1">
        <w:rPr>
          <w:rFonts w:ascii="Segoe UI" w:hAnsi="Segoe UI" w:cs="Segoe UI"/>
        </w:rPr>
        <w:t xml:space="preserve"> эстетичным, но очень дорогостоящим.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открытый</w:t>
      </w:r>
      <w:proofErr w:type="gramEnd"/>
      <w:r w:rsidRPr="001215F1">
        <w:rPr>
          <w:rFonts w:ascii="Segoe UI" w:hAnsi="Segoe UI" w:cs="Segoe UI"/>
        </w:rPr>
        <w:t xml:space="preserve"> способ- это монтаж на </w:t>
      </w:r>
      <w:proofErr w:type="spellStart"/>
      <w:r w:rsidRPr="001215F1">
        <w:rPr>
          <w:rFonts w:ascii="Segoe UI" w:hAnsi="Segoe UI" w:cs="Segoe UI"/>
        </w:rPr>
        <w:t>кляммера</w:t>
      </w:r>
      <w:proofErr w:type="spellEnd"/>
      <w:r w:rsidRPr="001215F1">
        <w:rPr>
          <w:rFonts w:ascii="Segoe UI" w:hAnsi="Segoe UI" w:cs="Segoe UI"/>
        </w:rPr>
        <w:t xml:space="preserve">, закрепляемые к вертикальным направляющим при помощи заклепок (строго сталь/сталь или 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>/</w:t>
      </w:r>
      <w:proofErr w:type="spellStart"/>
      <w:r w:rsidRPr="001215F1">
        <w:rPr>
          <w:rFonts w:ascii="Segoe UI" w:hAnsi="Segoe UI" w:cs="Segoe UI"/>
        </w:rPr>
        <w:t>нерж</w:t>
      </w:r>
      <w:proofErr w:type="spellEnd"/>
      <w:r w:rsidRPr="001215F1">
        <w:rPr>
          <w:rFonts w:ascii="Segoe UI" w:hAnsi="Segoe UI" w:cs="Segoe UI"/>
        </w:rPr>
        <w:t xml:space="preserve"> сечением не менее 4,0х10мм).  При таком способе крепления видимыми остаются лепестки </w:t>
      </w:r>
      <w:proofErr w:type="spellStart"/>
      <w:r w:rsidRPr="001215F1">
        <w:rPr>
          <w:rFonts w:ascii="Segoe UI" w:hAnsi="Segoe UI" w:cs="Segoe UI"/>
        </w:rPr>
        <w:t>кляммеров</w:t>
      </w:r>
      <w:proofErr w:type="spellEnd"/>
      <w:r w:rsidRPr="001215F1">
        <w:rPr>
          <w:rFonts w:ascii="Segoe UI" w:hAnsi="Segoe UI" w:cs="Segoe UI"/>
        </w:rPr>
        <w:t xml:space="preserve">, окрашенные в цвет плит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. 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lastRenderedPageBreak/>
        <w:t xml:space="preserve">Стоимость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определяешься его прочностными </w:t>
      </w:r>
      <w:proofErr w:type="gramStart"/>
      <w:r w:rsidRPr="001215F1">
        <w:rPr>
          <w:rFonts w:ascii="Segoe UI" w:hAnsi="Segoe UI" w:cs="Segoe UI"/>
        </w:rPr>
        <w:t>характеристиками,  точностью</w:t>
      </w:r>
      <w:proofErr w:type="gramEnd"/>
      <w:r w:rsidRPr="001215F1">
        <w:rPr>
          <w:rFonts w:ascii="Segoe UI" w:hAnsi="Segoe UI" w:cs="Segoe UI"/>
        </w:rPr>
        <w:t xml:space="preserve"> размерных линий, толщиной, однородностью структуры, типом покрытия, цветом, производителем. Цена за ФАСАДНЫЙ </w:t>
      </w: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  <w:r w:rsidRPr="001215F1">
        <w:rPr>
          <w:rFonts w:ascii="Segoe UI" w:hAnsi="Segoe UI" w:cs="Segoe UI"/>
        </w:rPr>
        <w:t xml:space="preserve"> от 800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ind w:firstLine="360"/>
        <w:rPr>
          <w:rFonts w:ascii="Segoe UI" w:hAnsi="Segoe UI" w:cs="Segoe UI"/>
        </w:rPr>
      </w:pP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  <w:r w:rsidRPr="001215F1">
        <w:rPr>
          <w:rFonts w:ascii="Segoe UI" w:hAnsi="Segoe UI" w:cs="Segoe UI"/>
        </w:rPr>
        <w:t xml:space="preserve"> поставляется на объект, как правило, в коробках по 4 шт./коробке, либо на поддонах.  </w:t>
      </w:r>
    </w:p>
    <w:p w:rsidR="001052F8" w:rsidRPr="001215F1" w:rsidRDefault="001052F8" w:rsidP="001052F8">
      <w:pPr>
        <w:ind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Навесные вентилируемые фасады из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– это технологичная фасадная система из высокопрочного материала, обладающая отличными эксплуатационными характеристиками, широкими архитектурными возможностями, что позволяет создать неповторимый облик каждого здания.</w:t>
      </w:r>
    </w:p>
    <w:p w:rsidR="001052F8" w:rsidRPr="001215F1" w:rsidRDefault="001052F8" w:rsidP="001052F8">
      <w:pPr>
        <w:pStyle w:val="1"/>
      </w:pPr>
      <w:r w:rsidRPr="001215F1">
        <w:t xml:space="preserve">Линеарная панель и металлический </w:t>
      </w:r>
      <w:proofErr w:type="spellStart"/>
      <w:r w:rsidRPr="001215F1">
        <w:t>сайдинг</w:t>
      </w:r>
      <w:proofErr w:type="spellEnd"/>
      <w:r w:rsidRPr="001215F1">
        <w:t>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Линеарные металлические панели – это достаточно новый вид строительного материала, который применяется как облицовочный экран системы вентилируемого фасада, для облицовки потолков, внутренних поверхностей стен.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Линеарные панели внешне схожи с фасадными кассетами, но имеют фиксированные размеры по ширине.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Линеарные панели изготавливаются из оцинкованной стали с различными типами полимерных покрытий (ссылка на статью) толщиной 0,7 – 1,2 мм, способом холодного профилирования.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Существуют различные типы линеарных панелей: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</w:t>
      </w:r>
      <w:proofErr w:type="gramEnd"/>
      <w:r w:rsidRPr="001215F1">
        <w:rPr>
          <w:rFonts w:ascii="Segoe UI" w:hAnsi="Segoe UI" w:cs="Segoe UI"/>
        </w:rPr>
        <w:t xml:space="preserve"> закрытыми торцами,  имеют наибольшее сходство с фасадной кассетой;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</w:t>
      </w:r>
      <w:proofErr w:type="gramEnd"/>
      <w:r w:rsidRPr="001215F1">
        <w:rPr>
          <w:rFonts w:ascii="Segoe UI" w:hAnsi="Segoe UI" w:cs="Segoe UI"/>
        </w:rPr>
        <w:t xml:space="preserve"> открытыми торцами, монтируются через стыковочную планку;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</w:t>
      </w:r>
      <w:proofErr w:type="gramEnd"/>
      <w:r w:rsidRPr="001215F1">
        <w:rPr>
          <w:rFonts w:ascii="Segoe UI" w:hAnsi="Segoe UI" w:cs="Segoe UI"/>
        </w:rPr>
        <w:t xml:space="preserve"> рустом (фиксированное расстояние между панелями – как правило 20 мм);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без</w:t>
      </w:r>
      <w:proofErr w:type="gramEnd"/>
      <w:r w:rsidRPr="001215F1">
        <w:rPr>
          <w:rFonts w:ascii="Segoe UI" w:hAnsi="Segoe UI" w:cs="Segoe UI"/>
        </w:rPr>
        <w:t xml:space="preserve"> руста – монтируются как сплошная конструкция.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Ширина линеарных панелей фиксирована и отличается у разных производителей в пределах 200, 300, 400мм. Длина панелей от 0,9 м до 6,0 м кратно 10 мм.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Линеарные панели монтируются на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из оцинкованных профилей, толщиной 0,9 – 1,2 мм. Каркас для монтажа панелей </w:t>
      </w:r>
      <w:proofErr w:type="gramStart"/>
      <w:r w:rsidRPr="001215F1">
        <w:rPr>
          <w:rFonts w:ascii="Segoe UI" w:hAnsi="Segoe UI" w:cs="Segoe UI"/>
        </w:rPr>
        <w:t>может быть</w:t>
      </w:r>
      <w:proofErr w:type="gramEnd"/>
      <w:r w:rsidRPr="001215F1">
        <w:rPr>
          <w:rFonts w:ascii="Segoe UI" w:hAnsi="Segoe UI" w:cs="Segoe UI"/>
        </w:rPr>
        <w:t xml:space="preserve"> как пространственным (состоять из горизонтальный и вертикальных профилей), так и быть строго вертикальным.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К достоинству линеарных панелей можно отнести: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долговечность</w:t>
      </w:r>
      <w:proofErr w:type="gramEnd"/>
      <w:r w:rsidRPr="001215F1">
        <w:rPr>
          <w:rFonts w:ascii="Segoe UI" w:hAnsi="Segoe UI" w:cs="Segoe UI"/>
        </w:rPr>
        <w:t xml:space="preserve"> ( в зависимости от пита покрытия);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пожаробезопасность</w:t>
      </w:r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возможность</w:t>
      </w:r>
      <w:proofErr w:type="gramEnd"/>
      <w:r w:rsidRPr="001215F1">
        <w:rPr>
          <w:rFonts w:ascii="Segoe UI" w:hAnsi="Segoe UI" w:cs="Segoe UI"/>
        </w:rPr>
        <w:t xml:space="preserve"> вертикального и горизонтального монтажа;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широкая</w:t>
      </w:r>
      <w:proofErr w:type="gramEnd"/>
      <w:r w:rsidRPr="001215F1">
        <w:rPr>
          <w:rFonts w:ascii="Segoe UI" w:hAnsi="Segoe UI" w:cs="Segoe UI"/>
        </w:rPr>
        <w:t xml:space="preserve"> цветовая гамма.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Основным же минусом линеарных панелей является подверженность деформации при ударных воздействиях.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Кроме </w:t>
      </w:r>
      <w:proofErr w:type="gramStart"/>
      <w:r w:rsidRPr="001215F1">
        <w:rPr>
          <w:rFonts w:ascii="Segoe UI" w:hAnsi="Segoe UI" w:cs="Segoe UI"/>
        </w:rPr>
        <w:t>того,  следует</w:t>
      </w:r>
      <w:proofErr w:type="gramEnd"/>
      <w:r w:rsidRPr="001215F1">
        <w:rPr>
          <w:rFonts w:ascii="Segoe UI" w:hAnsi="Segoe UI" w:cs="Segoe UI"/>
        </w:rPr>
        <w:t xml:space="preserve"> учитывать что при выборе этого материала в качестве облицовочного экрана вы платите за габаритные размеры, в том числе и за все отходы линеарных панелей.</w:t>
      </w:r>
      <w:r w:rsidRPr="001215F1">
        <w:rPr>
          <w:rFonts w:ascii="Segoe UI" w:hAnsi="Segoe UI" w:cs="Segoe UI"/>
        </w:rPr>
        <w:tab/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Линеарные панели поставляются на объект упакованными в ящики.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Внешняя поверхность панелей защищена пленкой для удобства транспортировки и монтажа.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lastRenderedPageBreak/>
        <w:t>Стоимость линеарные панелей зависит от типа покрытия, размеров и варьируется в пределах 550 – 1400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Линеарные панели – это хороший вариант для облицовки объектов промышленного и гражданского строительства: административные здания, спортивные комплексы, многоэтажные дома, склады, промышленные здания и пр.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Еще один вид облицовочного экрана, широко применяемый в качестве облицовки -  это металлический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>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Металлический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 изготавливают из оцинкованной стали с полимерным покрытием, толщиной 0,4 -0,5 мм с различными типами полимерных покрытий.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По сравнению с виниловым </w:t>
      </w:r>
      <w:proofErr w:type="spellStart"/>
      <w:r w:rsidRPr="001215F1">
        <w:rPr>
          <w:rFonts w:ascii="Segoe UI" w:hAnsi="Segoe UI" w:cs="Segoe UI"/>
        </w:rPr>
        <w:t>сайдингом</w:t>
      </w:r>
      <w:proofErr w:type="spellEnd"/>
      <w:r w:rsidRPr="001215F1">
        <w:rPr>
          <w:rFonts w:ascii="Segoe UI" w:hAnsi="Segoe UI" w:cs="Segoe UI"/>
        </w:rPr>
        <w:t xml:space="preserve"> металлический обладает рядом неоспоримых преимуществ: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высокая</w:t>
      </w:r>
      <w:proofErr w:type="gramEnd"/>
      <w:r w:rsidRPr="001215F1">
        <w:rPr>
          <w:rFonts w:ascii="Segoe UI" w:hAnsi="Segoe UI" w:cs="Segoe UI"/>
        </w:rPr>
        <w:t xml:space="preserve"> механическая прочность;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spellStart"/>
      <w:proofErr w:type="gramStart"/>
      <w:r w:rsidRPr="001215F1">
        <w:rPr>
          <w:rFonts w:ascii="Segoe UI" w:hAnsi="Segoe UI" w:cs="Segoe UI"/>
        </w:rPr>
        <w:t>экологичность</w:t>
      </w:r>
      <w:proofErr w:type="spellEnd"/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пожаробезопасность</w:t>
      </w:r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spellStart"/>
      <w:proofErr w:type="gramStart"/>
      <w:r w:rsidRPr="001215F1">
        <w:rPr>
          <w:rFonts w:ascii="Segoe UI" w:hAnsi="Segoe UI" w:cs="Segoe UI"/>
        </w:rPr>
        <w:t>цветостойкость</w:t>
      </w:r>
      <w:proofErr w:type="spellEnd"/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spellStart"/>
      <w:proofErr w:type="gramStart"/>
      <w:r w:rsidRPr="001215F1">
        <w:rPr>
          <w:rFonts w:ascii="Segoe UI" w:hAnsi="Segoe UI" w:cs="Segoe UI"/>
        </w:rPr>
        <w:t>самоомываемость</w:t>
      </w:r>
      <w:proofErr w:type="spellEnd"/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более</w:t>
      </w:r>
      <w:proofErr w:type="gramEnd"/>
      <w:r w:rsidRPr="001215F1">
        <w:rPr>
          <w:rFonts w:ascii="Segoe UI" w:hAnsi="Segoe UI" w:cs="Segoe UI"/>
        </w:rPr>
        <w:t xml:space="preserve"> низкая стоимость комплектующих.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Панели металлического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имеют в верхнем замке удлинённые отверстия для компенсации действия теплового расширения, а в нижних замках имеются отверстия для отвода влаги.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Существует несколько видов металлического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>: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1.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 «Корабельная доска». Самый распространённый вид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, монтируется в виде горизонтальных полос внахлёст, либо через стыковочную планку. </w:t>
      </w:r>
    </w:p>
    <w:p w:rsidR="001052F8" w:rsidRPr="001215F1" w:rsidRDefault="001052F8" w:rsidP="001052F8">
      <w:pPr>
        <w:widowControl w:val="0"/>
        <w:autoSpaceDE w:val="0"/>
        <w:autoSpaceDN w:val="0"/>
        <w:adjustRightInd w:val="0"/>
        <w:rPr>
          <w:rFonts w:ascii="Segoe UI" w:hAnsi="Segoe UI" w:cs="Segoe UI"/>
          <w:sz w:val="26"/>
          <w:szCs w:val="26"/>
        </w:rPr>
      </w:pPr>
      <w:r w:rsidRPr="001215F1">
        <w:rPr>
          <w:rFonts w:ascii="Segoe UI" w:hAnsi="Segoe UI" w:cs="Segoe UI"/>
        </w:rPr>
        <w:t xml:space="preserve">2.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 металлический «</w:t>
      </w:r>
      <w:r w:rsidRPr="001215F1">
        <w:rPr>
          <w:rFonts w:ascii="Segoe UI" w:hAnsi="Segoe UI" w:cs="Segoe UI"/>
          <w:sz w:val="26"/>
          <w:szCs w:val="26"/>
          <w:lang w:val="en-US"/>
        </w:rPr>
        <w:t>Woodstock</w:t>
      </w:r>
      <w:r w:rsidRPr="001215F1">
        <w:rPr>
          <w:rFonts w:ascii="Segoe UI" w:hAnsi="Segoe UI" w:cs="Segoe UI"/>
        </w:rPr>
        <w:t xml:space="preserve">».  Такой вид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является имитацией деревянного </w:t>
      </w:r>
      <w:proofErr w:type="spellStart"/>
      <w:r w:rsidRPr="001215F1">
        <w:rPr>
          <w:rFonts w:ascii="Segoe UI" w:hAnsi="Segoe UI" w:cs="Segoe UI"/>
        </w:rPr>
        <w:t>оцилиндрованного</w:t>
      </w:r>
      <w:proofErr w:type="spellEnd"/>
      <w:r w:rsidRPr="001215F1">
        <w:rPr>
          <w:rFonts w:ascii="Segoe UI" w:hAnsi="Segoe UI" w:cs="Segoe UI"/>
        </w:rPr>
        <w:t xml:space="preserve"> бруса.  Может быть различных цветов и оттенков, с фактурой дерева либо без нее.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3.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 «</w:t>
      </w:r>
      <w:r w:rsidRPr="001215F1">
        <w:rPr>
          <w:rFonts w:ascii="Segoe UI" w:hAnsi="Segoe UI" w:cs="Segoe UI"/>
          <w:lang w:val="en-US"/>
        </w:rPr>
        <w:t>L</w:t>
      </w:r>
      <w:r w:rsidRPr="001215F1">
        <w:rPr>
          <w:rFonts w:ascii="Segoe UI" w:hAnsi="Segoe UI" w:cs="Segoe UI"/>
        </w:rPr>
        <w:t xml:space="preserve">-брус».  Этот вид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напоминает брус – </w:t>
      </w:r>
      <w:proofErr w:type="spellStart"/>
      <w:r w:rsidRPr="001215F1">
        <w:rPr>
          <w:rFonts w:ascii="Segoe UI" w:hAnsi="Segoe UI" w:cs="Segoe UI"/>
        </w:rPr>
        <w:t>вагонку</w:t>
      </w:r>
      <w:proofErr w:type="spellEnd"/>
      <w:r w:rsidRPr="001215F1">
        <w:rPr>
          <w:rFonts w:ascii="Segoe UI" w:hAnsi="Segoe UI" w:cs="Segoe UI"/>
        </w:rPr>
        <w:t xml:space="preserve">. Может монтироваться как в горизонтальном, так и в вертикальном направлении.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Все виды металлического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монтируются на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из оцинкованных стальных профилей при помощи </w:t>
      </w:r>
      <w:proofErr w:type="spellStart"/>
      <w:r w:rsidRPr="001215F1">
        <w:rPr>
          <w:rFonts w:ascii="Segoe UI" w:hAnsi="Segoe UI" w:cs="Segoe UI"/>
        </w:rPr>
        <w:t>саморезов</w:t>
      </w:r>
      <w:proofErr w:type="spellEnd"/>
      <w:r w:rsidRPr="001215F1">
        <w:rPr>
          <w:rFonts w:ascii="Segoe UI" w:hAnsi="Segoe UI" w:cs="Segoe UI"/>
        </w:rPr>
        <w:t xml:space="preserve">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Стоимость металлического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зависит от вида профилирования, типа покрытия, толщины металла и варьируется в пределах от 280 – до 600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Металлический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 находит широкое для облицовки фасадов промышленных и жилых объектов.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</w:p>
    <w:p w:rsidR="001052F8" w:rsidRPr="00C83A18" w:rsidRDefault="001052F8" w:rsidP="001052F8">
      <w:pPr>
        <w:pStyle w:val="1"/>
        <w:rPr>
          <w:b/>
        </w:rPr>
      </w:pPr>
      <w:proofErr w:type="spellStart"/>
      <w:r w:rsidRPr="00C83A18">
        <w:rPr>
          <w:b/>
        </w:rPr>
        <w:t>Профнастил</w:t>
      </w:r>
      <w:proofErr w:type="spellEnd"/>
      <w:r w:rsidRPr="00C83A18">
        <w:rPr>
          <w:b/>
        </w:rPr>
        <w:t xml:space="preserve"> и плоский лист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Профилированный металлический лист (</w:t>
      </w: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>) – давно зарекомендовал себя как надежный материал для устройства кровельного и стенового ограждения.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</w: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 xml:space="preserve"> изготавливается из оцинкованной стали (толщиной 0,4 – 1,0 мм) с различными типами полимерного покрытия или без него методом холодного профилирования. 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В качестве стенового ограждения применяются несколько видов </w:t>
      </w:r>
      <w:proofErr w:type="spellStart"/>
      <w:r w:rsidRPr="001215F1">
        <w:rPr>
          <w:rFonts w:ascii="Segoe UI" w:hAnsi="Segoe UI" w:cs="Segoe UI"/>
        </w:rPr>
        <w:t>профнастила</w:t>
      </w:r>
      <w:proofErr w:type="spellEnd"/>
      <w:r w:rsidRPr="001215F1">
        <w:rPr>
          <w:rFonts w:ascii="Segoe UI" w:hAnsi="Segoe UI" w:cs="Segoe UI"/>
        </w:rPr>
        <w:t>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С-8, с наиболее мелкой волной 8 мм. Применяется для облицовки стен зданий различного назначения: промышленные корпуса, производственные здания, торговые комплекс ы пр.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МП-</w:t>
      </w:r>
      <w:proofErr w:type="gramStart"/>
      <w:r w:rsidRPr="001215F1">
        <w:rPr>
          <w:rFonts w:ascii="Segoe UI" w:hAnsi="Segoe UI" w:cs="Segoe UI"/>
        </w:rPr>
        <w:t>20  -</w:t>
      </w:r>
      <w:proofErr w:type="gramEnd"/>
      <w:r w:rsidRPr="001215F1">
        <w:rPr>
          <w:rFonts w:ascii="Segoe UI" w:hAnsi="Segoe UI" w:cs="Segoe UI"/>
        </w:rPr>
        <w:t xml:space="preserve"> высота волны 20 мм. Наиболее часть применяется в качестве облицовочного экрана.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МП-35, с высотой волны 35 мм. Применяется по рекомендации проектировщиков на объектов повышенной ответственности.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Основными преимуществами вентилируемых фасадов с облицовкой </w:t>
      </w:r>
      <w:proofErr w:type="spellStart"/>
      <w:r w:rsidRPr="001215F1">
        <w:rPr>
          <w:rFonts w:ascii="Segoe UI" w:hAnsi="Segoe UI" w:cs="Segoe UI"/>
        </w:rPr>
        <w:t>профнастилом</w:t>
      </w:r>
      <w:proofErr w:type="spellEnd"/>
      <w:r w:rsidRPr="001215F1">
        <w:rPr>
          <w:rFonts w:ascii="Segoe UI" w:hAnsi="Segoe UI" w:cs="Segoe UI"/>
        </w:rPr>
        <w:t xml:space="preserve"> являются: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небольшой</w:t>
      </w:r>
      <w:proofErr w:type="gramEnd"/>
      <w:r w:rsidRPr="001215F1">
        <w:rPr>
          <w:rFonts w:ascii="Segoe UI" w:hAnsi="Segoe UI" w:cs="Segoe UI"/>
        </w:rPr>
        <w:t xml:space="preserve"> вес конструкции в сравнении с другими видами облицовок;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пожаробезопасность</w:t>
      </w:r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простота</w:t>
      </w:r>
      <w:proofErr w:type="gramEnd"/>
      <w:r w:rsidRPr="001215F1">
        <w:rPr>
          <w:rFonts w:ascii="Segoe UI" w:hAnsi="Segoe UI" w:cs="Segoe UI"/>
        </w:rPr>
        <w:t xml:space="preserve"> монтажа;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низкая</w:t>
      </w:r>
      <w:proofErr w:type="gramEnd"/>
      <w:r w:rsidRPr="001215F1">
        <w:rPr>
          <w:rFonts w:ascii="Segoe UI" w:hAnsi="Segoe UI" w:cs="Segoe UI"/>
        </w:rPr>
        <w:t xml:space="preserve"> стоимость;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хорошие</w:t>
      </w:r>
      <w:proofErr w:type="gramEnd"/>
      <w:r w:rsidRPr="001215F1">
        <w:rPr>
          <w:rFonts w:ascii="Segoe UI" w:hAnsi="Segoe UI" w:cs="Segoe UI"/>
        </w:rPr>
        <w:t xml:space="preserve"> прочностные характеристики;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широкая</w:t>
      </w:r>
      <w:proofErr w:type="gramEnd"/>
      <w:r w:rsidRPr="001215F1">
        <w:rPr>
          <w:rFonts w:ascii="Segoe UI" w:hAnsi="Segoe UI" w:cs="Segoe UI"/>
        </w:rPr>
        <w:t xml:space="preserve"> цветовая гамма;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возможность</w:t>
      </w:r>
      <w:proofErr w:type="gramEnd"/>
      <w:r w:rsidRPr="001215F1">
        <w:rPr>
          <w:rFonts w:ascii="Segoe UI" w:hAnsi="Segoe UI" w:cs="Segoe UI"/>
        </w:rPr>
        <w:t xml:space="preserve"> монтажа в горизонтальном и вертикальном направлении;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возможность</w:t>
      </w:r>
      <w:proofErr w:type="gramEnd"/>
      <w:r w:rsidRPr="001215F1">
        <w:rPr>
          <w:rFonts w:ascii="Segoe UI" w:hAnsi="Segoe UI" w:cs="Segoe UI"/>
        </w:rPr>
        <w:t xml:space="preserve"> нанесения защитной пленки для удобства транспортировки и монтажа.</w:t>
      </w:r>
    </w:p>
    <w:p w:rsidR="001052F8" w:rsidRPr="001215F1" w:rsidRDefault="001052F8" w:rsidP="001052F8">
      <w:pPr>
        <w:pStyle w:val="a3"/>
        <w:ind w:left="0" w:firstLine="72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Существенные минусом </w:t>
      </w:r>
      <w:proofErr w:type="spellStart"/>
      <w:r w:rsidRPr="001215F1">
        <w:rPr>
          <w:rFonts w:ascii="Segoe UI" w:hAnsi="Segoe UI" w:cs="Segoe UI"/>
        </w:rPr>
        <w:t>профнастила</w:t>
      </w:r>
      <w:proofErr w:type="spellEnd"/>
      <w:r w:rsidRPr="001215F1">
        <w:rPr>
          <w:rFonts w:ascii="Segoe UI" w:hAnsi="Segoe UI" w:cs="Segoe UI"/>
        </w:rPr>
        <w:t xml:space="preserve"> является его подверженность деформации даже при незначительных ударных воздействиях.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Также следует </w:t>
      </w:r>
      <w:proofErr w:type="gramStart"/>
      <w:r w:rsidRPr="001215F1">
        <w:rPr>
          <w:rFonts w:ascii="Segoe UI" w:hAnsi="Segoe UI" w:cs="Segoe UI"/>
        </w:rPr>
        <w:t>учитывать,  что</w:t>
      </w:r>
      <w:proofErr w:type="gramEnd"/>
      <w:r w:rsidRPr="001215F1">
        <w:rPr>
          <w:rFonts w:ascii="Segoe UI" w:hAnsi="Segoe UI" w:cs="Segoe UI"/>
        </w:rPr>
        <w:t xml:space="preserve"> при выборе этого материала в качестве облицовочного экрана фасада вы платите за габаритные размеры листов.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 xml:space="preserve"> монтируется на </w:t>
      </w:r>
      <w:proofErr w:type="spellStart"/>
      <w:r w:rsidRPr="001215F1">
        <w:rPr>
          <w:rFonts w:ascii="Segoe UI" w:hAnsi="Segoe UI" w:cs="Segoe UI"/>
        </w:rPr>
        <w:t>подконсрукцию</w:t>
      </w:r>
      <w:proofErr w:type="spellEnd"/>
      <w:r w:rsidRPr="001215F1">
        <w:rPr>
          <w:rFonts w:ascii="Segoe UI" w:hAnsi="Segoe UI" w:cs="Segoe UI"/>
        </w:rPr>
        <w:t xml:space="preserve"> из оцинкованных стальных профилей (толщиной 0,9 – 1,2 мм). Каркас представляет собой систему профилей, закреплённых к стене при помощи кронштейнов, в направлении перпендикулярном укладке профилированных листов.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Стоимость </w:t>
      </w:r>
      <w:proofErr w:type="spellStart"/>
      <w:r w:rsidRPr="001215F1">
        <w:rPr>
          <w:rFonts w:ascii="Segoe UI" w:hAnsi="Segoe UI" w:cs="Segoe UI"/>
        </w:rPr>
        <w:t>профнастила</w:t>
      </w:r>
      <w:proofErr w:type="spellEnd"/>
      <w:r w:rsidRPr="001215F1">
        <w:rPr>
          <w:rFonts w:ascii="Segoe UI" w:hAnsi="Segoe UI" w:cs="Segoe UI"/>
        </w:rPr>
        <w:t xml:space="preserve"> определяется толщиной металла, типом профилирования, типом полимерного покрытия и варьируется в пределах от 250 – до 700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Иногда проектом требуется выполнение облицовки гладким материалом.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lastRenderedPageBreak/>
        <w:t xml:space="preserve">В таком случае предлагаем использовать оцинкованный стальной лист </w:t>
      </w:r>
      <w:proofErr w:type="gramStart"/>
      <w:r w:rsidRPr="001215F1">
        <w:rPr>
          <w:rFonts w:ascii="Segoe UI" w:hAnsi="Segoe UI" w:cs="Segoe UI"/>
        </w:rPr>
        <w:t>с  различными</w:t>
      </w:r>
      <w:proofErr w:type="gramEnd"/>
      <w:r w:rsidRPr="001215F1">
        <w:rPr>
          <w:rFonts w:ascii="Segoe UI" w:hAnsi="Segoe UI" w:cs="Segoe UI"/>
        </w:rPr>
        <w:t xml:space="preserve"> типами полимерных покрытий,  толщиной не менее 1,0 мм.</w:t>
      </w:r>
    </w:p>
    <w:p w:rsidR="001052F8" w:rsidRPr="001215F1" w:rsidRDefault="001052F8" w:rsidP="001052F8">
      <w:pPr>
        <w:tabs>
          <w:tab w:val="left" w:pos="709"/>
        </w:tabs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>Гладкий лист изготавливается по проектным размерам и поставляется на объект на поддоне.  На поверхность гладких листов наносится защитная плёнка для удобства транспортировки и монтажа.</w:t>
      </w:r>
    </w:p>
    <w:p w:rsidR="001052F8" w:rsidRPr="001215F1" w:rsidRDefault="001052F8" w:rsidP="001052F8">
      <w:pPr>
        <w:tabs>
          <w:tab w:val="left" w:pos="709"/>
        </w:tabs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Такой вид облицовки монтируется на несущую поверхность (</w:t>
      </w:r>
      <w:proofErr w:type="spellStart"/>
      <w:r w:rsidRPr="001215F1">
        <w:rPr>
          <w:rFonts w:ascii="Segoe UI" w:hAnsi="Segoe UI" w:cs="Segoe UI"/>
        </w:rPr>
        <w:t>металлокаркас</w:t>
      </w:r>
      <w:proofErr w:type="spellEnd"/>
      <w:r w:rsidRPr="001215F1">
        <w:rPr>
          <w:rFonts w:ascii="Segoe UI" w:hAnsi="Segoe UI" w:cs="Segoe UI"/>
        </w:rPr>
        <w:t xml:space="preserve"> или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из профилей) при помощи заклепок, окрашенных в цвет гладкого листа.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Стоимость гладкого листа определяется толщиной металла, типом полимерного покрытия и варьируется в пределах от 600 – до 1200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C83A18" w:rsidRDefault="001052F8" w:rsidP="001052F8">
      <w:pPr>
        <w:pStyle w:val="1"/>
        <w:rPr>
          <w:rFonts w:ascii="Segoe UI" w:hAnsi="Segoe UI" w:cs="Segoe UI"/>
        </w:rPr>
      </w:pPr>
      <w:proofErr w:type="spellStart"/>
      <w:r w:rsidRPr="00C83A18">
        <w:rPr>
          <w:rStyle w:val="10"/>
          <w:b/>
        </w:rPr>
        <w:t>Подконструкция</w:t>
      </w:r>
      <w:proofErr w:type="spellEnd"/>
      <w:r w:rsidRPr="00C83A18">
        <w:rPr>
          <w:rFonts w:ascii="Segoe UI" w:hAnsi="Segoe UI" w:cs="Segoe UI"/>
        </w:rPr>
        <w:t xml:space="preserve">. 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Основой любого вентилируемого фасада является система профилей и крепежа, называемая </w:t>
      </w:r>
      <w:proofErr w:type="spellStart"/>
      <w:r w:rsidRPr="001215F1">
        <w:rPr>
          <w:rFonts w:ascii="Segoe UI" w:hAnsi="Segoe UI" w:cs="Segoe UI"/>
        </w:rPr>
        <w:t>подконструкцией</w:t>
      </w:r>
      <w:proofErr w:type="spellEnd"/>
      <w:r w:rsidRPr="001215F1">
        <w:rPr>
          <w:rFonts w:ascii="Segoe UI" w:hAnsi="Segoe UI" w:cs="Segoe UI"/>
        </w:rPr>
        <w:t xml:space="preserve">. </w:t>
      </w:r>
    </w:p>
    <w:p w:rsidR="001052F8" w:rsidRPr="001215F1" w:rsidRDefault="001052F8" w:rsidP="001052F8">
      <w:pPr>
        <w:pStyle w:val="a3"/>
        <w:ind w:left="0"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Система профилей позволяет скрыть все недостатки и неровности </w:t>
      </w:r>
      <w:proofErr w:type="gramStart"/>
      <w:r w:rsidRPr="001215F1">
        <w:rPr>
          <w:rFonts w:ascii="Segoe UI" w:hAnsi="Segoe UI" w:cs="Segoe UI"/>
        </w:rPr>
        <w:t>несущей  поверхности</w:t>
      </w:r>
      <w:proofErr w:type="gramEnd"/>
      <w:r w:rsidRPr="001215F1">
        <w:rPr>
          <w:rFonts w:ascii="Segoe UI" w:hAnsi="Segoe UI" w:cs="Segoe UI"/>
        </w:rPr>
        <w:t>, может крепиться к любому типу стен зданий, а также осуществлять монтажные работы круглый год.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Существует несколько основных видов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>, а также множество вариаций с различными видами комплектующих в зависимости от используемых в качестве облицовки материалов.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В зависимости от материала, из которого изготовлена </w:t>
      </w:r>
      <w:proofErr w:type="spellStart"/>
      <w:r w:rsidRPr="001215F1">
        <w:rPr>
          <w:rFonts w:ascii="Segoe UI" w:hAnsi="Segoe UI" w:cs="Segoe UI"/>
        </w:rPr>
        <w:t>подконсрукция</w:t>
      </w:r>
      <w:proofErr w:type="spellEnd"/>
      <w:r w:rsidRPr="001215F1">
        <w:rPr>
          <w:rFonts w:ascii="Segoe UI" w:hAnsi="Segoe UI" w:cs="Segoe UI"/>
        </w:rPr>
        <w:t xml:space="preserve"> она делится на два вида: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стальная</w:t>
      </w:r>
      <w:proofErr w:type="gramEnd"/>
      <w:r w:rsidRPr="001215F1">
        <w:rPr>
          <w:rFonts w:ascii="Segoe UI" w:hAnsi="Segoe UI" w:cs="Segoe UI"/>
        </w:rPr>
        <w:t xml:space="preserve"> (оцинкованная или нержавеющая);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алюминиевая</w:t>
      </w:r>
      <w:proofErr w:type="gramEnd"/>
      <w:r w:rsidRPr="001215F1">
        <w:rPr>
          <w:rFonts w:ascii="Segoe UI" w:hAnsi="Segoe UI" w:cs="Segoe UI"/>
        </w:rPr>
        <w:t>;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Стальная </w:t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из оцинкованная или нержавеющая наиболее универсальна и доступна. Может применяться практически со всеми видами фасадного материала: металлические фасадные кассеты, </w:t>
      </w:r>
      <w:proofErr w:type="spellStart"/>
      <w:r w:rsidRPr="001215F1">
        <w:rPr>
          <w:rFonts w:ascii="Segoe UI" w:hAnsi="Segoe UI" w:cs="Segoe UI"/>
        </w:rPr>
        <w:t>керамогранит</w:t>
      </w:r>
      <w:proofErr w:type="spellEnd"/>
      <w:r w:rsidRPr="001215F1">
        <w:rPr>
          <w:rFonts w:ascii="Segoe UI" w:hAnsi="Segoe UI" w:cs="Segoe UI"/>
        </w:rPr>
        <w:t xml:space="preserve">, линеарные панели и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, </w:t>
      </w: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 xml:space="preserve"> и пр. В том числе может </w:t>
      </w:r>
      <w:proofErr w:type="gramStart"/>
      <w:r w:rsidRPr="001215F1">
        <w:rPr>
          <w:rFonts w:ascii="Segoe UI" w:hAnsi="Segoe UI" w:cs="Segoe UI"/>
        </w:rPr>
        <w:t>применяться  для</w:t>
      </w:r>
      <w:proofErr w:type="gramEnd"/>
      <w:r w:rsidRPr="001215F1">
        <w:rPr>
          <w:rFonts w:ascii="Segoe UI" w:hAnsi="Segoe UI" w:cs="Segoe UI"/>
        </w:rPr>
        <w:t xml:space="preserve"> монтажа алюмо-композитных панелей, в случае использования оцинкованных стальных профилей с нанесением порошкового окрашивания или нержавеющих профилей.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 свою очередь стальная </w:t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делится на: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вертикальную</w:t>
      </w:r>
      <w:proofErr w:type="gramEnd"/>
      <w:r w:rsidRPr="001215F1">
        <w:rPr>
          <w:rFonts w:ascii="Segoe UI" w:hAnsi="Segoe UI" w:cs="Segoe UI"/>
        </w:rPr>
        <w:t xml:space="preserve"> – состоит только из вертикальных профилей, закрепленных стене при помощи кронштейнов. Применяется для </w:t>
      </w:r>
      <w:proofErr w:type="gramStart"/>
      <w:r w:rsidRPr="001215F1">
        <w:rPr>
          <w:rFonts w:ascii="Segoe UI" w:hAnsi="Segoe UI" w:cs="Segoe UI"/>
        </w:rPr>
        <w:t xml:space="preserve">монтажа 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proofErr w:type="gramEnd"/>
      <w:r w:rsidRPr="001215F1">
        <w:rPr>
          <w:rFonts w:ascii="Segoe UI" w:hAnsi="Segoe UI" w:cs="Segoe UI"/>
        </w:rPr>
        <w:t xml:space="preserve"> (на небольшой высоте) и горизонтально ориентированных фасадных материалов: </w:t>
      </w:r>
      <w:proofErr w:type="spellStart"/>
      <w:r w:rsidRPr="001215F1">
        <w:rPr>
          <w:rFonts w:ascii="Segoe UI" w:hAnsi="Segoe UI" w:cs="Segoe UI"/>
        </w:rPr>
        <w:t>сайдинг</w:t>
      </w:r>
      <w:proofErr w:type="spellEnd"/>
      <w:r w:rsidRPr="001215F1">
        <w:rPr>
          <w:rFonts w:ascii="Segoe UI" w:hAnsi="Segoe UI" w:cs="Segoe UI"/>
        </w:rPr>
        <w:t xml:space="preserve">, </w:t>
      </w: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>, линеарные панели;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proofErr w:type="gramStart"/>
      <w:r w:rsidRPr="001215F1">
        <w:rPr>
          <w:rFonts w:ascii="Segoe UI" w:hAnsi="Segoe UI" w:cs="Segoe UI"/>
        </w:rPr>
        <w:t>горизонтальную</w:t>
      </w:r>
      <w:proofErr w:type="gramEnd"/>
      <w:r w:rsidRPr="001215F1">
        <w:rPr>
          <w:rFonts w:ascii="Segoe UI" w:hAnsi="Segoe UI" w:cs="Segoe UI"/>
        </w:rPr>
        <w:t xml:space="preserve"> – состоит только из горизонтальных профилей, закреплённых к стене при помощи кронштейнов. Применяется для монтажа вертикально ориентированных фасадных материалов: </w:t>
      </w:r>
      <w:proofErr w:type="spellStart"/>
      <w:r w:rsidRPr="001215F1">
        <w:rPr>
          <w:rFonts w:ascii="Segoe UI" w:hAnsi="Segoe UI" w:cs="Segoe UI"/>
        </w:rPr>
        <w:t>профнастил</w:t>
      </w:r>
      <w:proofErr w:type="spellEnd"/>
      <w:r w:rsidRPr="001215F1">
        <w:rPr>
          <w:rFonts w:ascii="Segoe UI" w:hAnsi="Segoe UI" w:cs="Segoe UI"/>
        </w:rPr>
        <w:t>, линеарные панели.</w:t>
      </w:r>
    </w:p>
    <w:p w:rsidR="001052F8" w:rsidRPr="001215F1" w:rsidRDefault="001052F8" w:rsidP="001052F8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Перекрёстную – это система горизонтальных и вертикальных профилей, закреплённых к стене при помощи кронштейнов.  Может применяться для всех видов облицовки. Основным преимуществом является создание целостной конструкции и придание прочности всей системе в целом. Кроме </w:t>
      </w:r>
      <w:r w:rsidRPr="001215F1">
        <w:rPr>
          <w:rFonts w:ascii="Segoe UI" w:hAnsi="Segoe UI" w:cs="Segoe UI"/>
        </w:rPr>
        <w:lastRenderedPageBreak/>
        <w:t xml:space="preserve">того посредством такого каркаса можно добиться идеально ровной поверхности.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Элементы стальной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 xml:space="preserve"> представлены ниже: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65A6B4E8" wp14:editId="47771766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5936615" cy="2924175"/>
            <wp:effectExtent l="0" t="0" r="6985" b="0"/>
            <wp:wrapTight wrapText="bothSides">
              <wp:wrapPolygon edited="0">
                <wp:start x="0" y="0"/>
                <wp:lineTo x="0" y="21389"/>
                <wp:lineTo x="21533" y="21389"/>
                <wp:lineTo x="21533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Крепежные кронштейны (толщина металла 1,2 – 2,0 мм) – основа любого каркаса, служат для крепления профилей к стене. В зависимости от степени неровности поверхности выбирают кронштейн с соответствующим размером вылета (от 50 мм – до 250 мм). В комплекте с кронштейном может идти шайба и </w:t>
      </w:r>
      <w:proofErr w:type="spellStart"/>
      <w:r w:rsidRPr="001215F1">
        <w:rPr>
          <w:rFonts w:ascii="Segoe UI" w:hAnsi="Segoe UI" w:cs="Segoe UI"/>
        </w:rPr>
        <w:t>паронитовая</w:t>
      </w:r>
      <w:proofErr w:type="spellEnd"/>
      <w:r w:rsidRPr="001215F1">
        <w:rPr>
          <w:rFonts w:ascii="Segoe UI" w:hAnsi="Segoe UI" w:cs="Segoe UI"/>
        </w:rPr>
        <w:t xml:space="preserve"> прокладка. В случае если максимальной длины кронштейна недостаточно применяют удлинитель кронштейна, который позволяет отнести </w:t>
      </w:r>
      <w:proofErr w:type="spellStart"/>
      <w:r w:rsidRPr="001215F1">
        <w:rPr>
          <w:rFonts w:ascii="Segoe UI" w:hAnsi="Segoe UI" w:cs="Segoe UI"/>
        </w:rPr>
        <w:t>подконструкцию</w:t>
      </w:r>
      <w:proofErr w:type="spellEnd"/>
      <w:r w:rsidRPr="001215F1">
        <w:rPr>
          <w:rFonts w:ascii="Segoe UI" w:hAnsi="Segoe UI" w:cs="Segoe UI"/>
        </w:rPr>
        <w:t xml:space="preserve"> еще на 150 мм относительно несущей поверхности. </w:t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Профиль Г-образный или фасадный уголок (толщина металла 0,9 – 1,2 мм).  Этот вид профиля </w:t>
      </w:r>
      <w:proofErr w:type="spellStart"/>
      <w:r w:rsidRPr="001215F1">
        <w:rPr>
          <w:rFonts w:ascii="Segoe UI" w:hAnsi="Segoe UI" w:cs="Segoe UI"/>
        </w:rPr>
        <w:t>используетя</w:t>
      </w:r>
      <w:proofErr w:type="spellEnd"/>
      <w:r w:rsidRPr="001215F1">
        <w:rPr>
          <w:rFonts w:ascii="Segoe UI" w:hAnsi="Segoe UI" w:cs="Segoe UI"/>
        </w:rPr>
        <w:t xml:space="preserve"> как самостоятельно для устройства только вертикального или горизонтального каркаса, так и как основа перекрестного каркаса.  Профиль может быть с размерами полок 40х40 мм, 60х40 мм, 80х40 мм. </w:t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  <w:lang w:val="en-US"/>
        </w:rPr>
        <w:t>Z</w:t>
      </w:r>
      <w:r w:rsidRPr="001215F1">
        <w:rPr>
          <w:rFonts w:ascii="Segoe UI" w:hAnsi="Segoe UI" w:cs="Segoe UI"/>
        </w:rPr>
        <w:t>-образный вертикальный профиль (толщина металла 1</w:t>
      </w:r>
      <w:proofErr w:type="gramStart"/>
      <w:r w:rsidRPr="001215F1">
        <w:rPr>
          <w:rFonts w:ascii="Segoe UI" w:hAnsi="Segoe UI" w:cs="Segoe UI"/>
        </w:rPr>
        <w:t>,2</w:t>
      </w:r>
      <w:proofErr w:type="gramEnd"/>
      <w:r w:rsidRPr="001215F1">
        <w:rPr>
          <w:rFonts w:ascii="Segoe UI" w:hAnsi="Segoe UI" w:cs="Segoe UI"/>
        </w:rPr>
        <w:t xml:space="preserve"> мм). Используется для обрамления проемов и углов на фасаде здания.</w:t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Вертикальный шляпный профиль промежуточный 50х20х20 (толщина металла 0,9 – 1,2 мм) – используется как основной профиль при монтаже линеарных панелей, </w:t>
      </w:r>
      <w:proofErr w:type="spellStart"/>
      <w:r w:rsidRPr="001215F1">
        <w:rPr>
          <w:rFonts w:ascii="Segoe UI" w:hAnsi="Segoe UI" w:cs="Segoe UI"/>
        </w:rPr>
        <w:t>сайдинга</w:t>
      </w:r>
      <w:proofErr w:type="spellEnd"/>
      <w:r w:rsidRPr="001215F1">
        <w:rPr>
          <w:rFonts w:ascii="Segoe UI" w:hAnsi="Segoe UI" w:cs="Segoe UI"/>
        </w:rPr>
        <w:t xml:space="preserve"> или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при перекрёстном каркасе, либо как промежуточный при монтаже фасадных кассет.</w:t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Вертикальный шляпный профиль 80х20х20 (толщина металла 1,2 мм) – используется как основной профиль при монтаже всех видов облицовок.</w:t>
      </w:r>
    </w:p>
    <w:p w:rsidR="001052F8" w:rsidRPr="001215F1" w:rsidRDefault="001052F8" w:rsidP="001052F8">
      <w:pPr>
        <w:pStyle w:val="a3"/>
        <w:numPr>
          <w:ilvl w:val="0"/>
          <w:numId w:val="4"/>
        </w:numPr>
        <w:rPr>
          <w:rFonts w:ascii="Segoe UI" w:hAnsi="Segoe UI" w:cs="Segoe UI"/>
        </w:rPr>
      </w:pPr>
      <w:proofErr w:type="spellStart"/>
      <w:r w:rsidRPr="001215F1">
        <w:rPr>
          <w:rFonts w:ascii="Segoe UI" w:hAnsi="Segoe UI" w:cs="Segoe UI"/>
        </w:rPr>
        <w:t>Кляммер</w:t>
      </w:r>
      <w:proofErr w:type="spellEnd"/>
      <w:r w:rsidRPr="001215F1">
        <w:rPr>
          <w:rFonts w:ascii="Segoe UI" w:hAnsi="Segoe UI" w:cs="Segoe UI"/>
        </w:rPr>
        <w:t xml:space="preserve"> крепежный для монтажа </w:t>
      </w:r>
      <w:proofErr w:type="spell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 xml:space="preserve"> (толщина металл 1,0 – 1,2 мм) стартовый и рядовой. </w:t>
      </w:r>
      <w:proofErr w:type="spellStart"/>
      <w:r w:rsidRPr="001215F1">
        <w:rPr>
          <w:rFonts w:ascii="Segoe UI" w:hAnsi="Segoe UI" w:cs="Segoe UI"/>
        </w:rPr>
        <w:t>Кляммера</w:t>
      </w:r>
      <w:proofErr w:type="spellEnd"/>
      <w:r w:rsidRPr="001215F1">
        <w:rPr>
          <w:rFonts w:ascii="Segoe UI" w:hAnsi="Segoe UI" w:cs="Segoe UI"/>
        </w:rPr>
        <w:t xml:space="preserve"> могут быть оцинкованными, оцинкованными и окрашенными в цвет плитки порошковым окрашиванием или </w:t>
      </w:r>
      <w:proofErr w:type="spellStart"/>
      <w:r w:rsidRPr="001215F1">
        <w:rPr>
          <w:rFonts w:ascii="Segoe UI" w:hAnsi="Segoe UI" w:cs="Segoe UI"/>
        </w:rPr>
        <w:t>изготовлеными</w:t>
      </w:r>
      <w:proofErr w:type="spellEnd"/>
      <w:r w:rsidRPr="001215F1">
        <w:rPr>
          <w:rFonts w:ascii="Segoe UI" w:hAnsi="Segoe UI" w:cs="Segoe UI"/>
        </w:rPr>
        <w:t xml:space="preserve"> из нержавеющей стали. </w:t>
      </w:r>
    </w:p>
    <w:p w:rsidR="001052F8" w:rsidRPr="001215F1" w:rsidRDefault="001052F8" w:rsidP="001052F8">
      <w:pPr>
        <w:pStyle w:val="a3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lastRenderedPageBreak/>
        <w:t xml:space="preserve">Стальная оцинкованная </w:t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защищена от действия влаги, не требует дополнительной декоративной или ремонтной окраски. 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Стоимость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 xml:space="preserve"> из оцинкованных профилей в зависимости от типа, толщины металла, архитектурной сложности фасада и степени неровности поверхности варьируется в пределах от 250 – до 700р/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pStyle w:val="a3"/>
        <w:ind w:left="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из нержавеющей стали благодаря своим повышенным прочностными характеристикам способна значительно увеличить срок службы любого фасада. Кроте того этот материал относится к классу огнестойких и гарантирует сохранность целостности конструкции фасада при пожаре. Такая система не подвержена коррозии. Применяется как в малоэтажном, так и в высотном строительстве (система закрепляемая в межэтажные перекрытия).  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Стоимость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 xml:space="preserve"> из нержавеющей </w:t>
      </w:r>
      <w:proofErr w:type="spellStart"/>
      <w:r w:rsidRPr="001215F1">
        <w:rPr>
          <w:rFonts w:ascii="Segoe UI" w:hAnsi="Segoe UI" w:cs="Segoe UI"/>
        </w:rPr>
        <w:t>сталив</w:t>
      </w:r>
      <w:proofErr w:type="spellEnd"/>
      <w:r w:rsidRPr="001215F1">
        <w:rPr>
          <w:rFonts w:ascii="Segoe UI" w:hAnsi="Segoe UI" w:cs="Segoe UI"/>
        </w:rPr>
        <w:t xml:space="preserve"> зависимости от типа, толщины металла, архитектурной сложности фасада и степени неровности поверхности варьируется в пределах </w:t>
      </w:r>
      <w:r w:rsidRPr="001215F1">
        <w:rPr>
          <w:rFonts w:ascii="Segoe UI" w:hAnsi="Segoe UI" w:cs="Segoe UI"/>
          <w:color w:val="70AD47" w:themeColor="accent6"/>
        </w:rPr>
        <w:t>от 400 – до 1200р/</w:t>
      </w:r>
      <w:proofErr w:type="spellStart"/>
      <w:r w:rsidRPr="001215F1">
        <w:rPr>
          <w:rFonts w:ascii="Segoe UI" w:hAnsi="Segoe UI" w:cs="Segoe UI"/>
          <w:color w:val="70AD47" w:themeColor="accent6"/>
        </w:rPr>
        <w:t>кв</w:t>
      </w:r>
      <w:proofErr w:type="spellEnd"/>
      <w:r w:rsidRPr="001215F1">
        <w:rPr>
          <w:rFonts w:ascii="Segoe UI" w:hAnsi="Segoe UI" w:cs="Segoe UI"/>
          <w:color w:val="70AD47" w:themeColor="accent6"/>
        </w:rPr>
        <w:t xml:space="preserve"> м. (проверить!!!)</w:t>
      </w:r>
    </w:p>
    <w:p w:rsidR="001052F8" w:rsidRPr="001215F1" w:rsidRDefault="001052F8" w:rsidP="001052F8">
      <w:pPr>
        <w:rPr>
          <w:rFonts w:ascii="Segoe UI" w:hAnsi="Segoe UI" w:cs="Segoe UI"/>
        </w:rPr>
      </w:pP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Алюминиевая </w:t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представляет собой систему из алюминиевых профилей (</w:t>
      </w:r>
      <w:proofErr w:type="spellStart"/>
      <w:r w:rsidRPr="001215F1">
        <w:rPr>
          <w:rFonts w:ascii="Segoe UI" w:hAnsi="Segoe UI" w:cs="Segoe UI"/>
        </w:rPr>
        <w:t>толщинлй</w:t>
      </w:r>
      <w:proofErr w:type="spellEnd"/>
      <w:r w:rsidRPr="001215F1">
        <w:rPr>
          <w:rFonts w:ascii="Segoe UI" w:hAnsi="Segoe UI" w:cs="Segoe UI"/>
        </w:rPr>
        <w:t xml:space="preserve"> 1,2 – 3,0 мм) предназначенную для монтажа </w:t>
      </w:r>
      <w:proofErr w:type="spellStart"/>
      <w:proofErr w:type="gramStart"/>
      <w:r w:rsidRPr="001215F1">
        <w:rPr>
          <w:rFonts w:ascii="Segoe UI" w:hAnsi="Segoe UI" w:cs="Segoe UI"/>
        </w:rPr>
        <w:t>керамогранита</w:t>
      </w:r>
      <w:proofErr w:type="spellEnd"/>
      <w:r w:rsidRPr="001215F1">
        <w:rPr>
          <w:rFonts w:ascii="Segoe UI" w:hAnsi="Segoe UI" w:cs="Segoe UI"/>
        </w:rPr>
        <w:t>,  алюмо</w:t>
      </w:r>
      <w:proofErr w:type="gramEnd"/>
      <w:r w:rsidRPr="001215F1">
        <w:rPr>
          <w:rFonts w:ascii="Segoe UI" w:hAnsi="Segoe UI" w:cs="Segoe UI"/>
        </w:rPr>
        <w:t xml:space="preserve">-композитных и </w:t>
      </w:r>
      <w:proofErr w:type="spellStart"/>
      <w:r w:rsidRPr="001215F1">
        <w:rPr>
          <w:rFonts w:ascii="Segoe UI" w:hAnsi="Segoe UI" w:cs="Segoe UI"/>
        </w:rPr>
        <w:t>моноалюминиевых</w:t>
      </w:r>
      <w:proofErr w:type="spellEnd"/>
      <w:r w:rsidRPr="001215F1">
        <w:rPr>
          <w:rFonts w:ascii="Segoe UI" w:hAnsi="Segoe UI" w:cs="Segoe UI"/>
        </w:rPr>
        <w:t xml:space="preserve"> панелей.</w:t>
      </w:r>
    </w:p>
    <w:p w:rsidR="001052F8" w:rsidRPr="001215F1" w:rsidRDefault="001052F8" w:rsidP="001052F8">
      <w:pPr>
        <w:pStyle w:val="a3"/>
        <w:ind w:left="0" w:firstLine="360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Такая </w:t>
      </w:r>
      <w:proofErr w:type="spellStart"/>
      <w:r w:rsidRPr="001215F1">
        <w:rPr>
          <w:rFonts w:ascii="Segoe UI" w:hAnsi="Segoe UI" w:cs="Segoe UI"/>
        </w:rPr>
        <w:t>подконсртукция</w:t>
      </w:r>
      <w:proofErr w:type="spellEnd"/>
      <w:r w:rsidRPr="001215F1">
        <w:rPr>
          <w:rFonts w:ascii="Segoe UI" w:hAnsi="Segoe UI" w:cs="Segoe UI"/>
        </w:rPr>
        <w:t xml:space="preserve"> имеет гораздо меньший вес по равнению со стальными аналогами, поэтому ее часто используют в высотном строительстве, чтобы снизить нагрузку на несущие конструкции. Кроме того алюминиевая </w:t>
      </w: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имеет высокую устойчивость к коррозии, поэтому широко применяется в условиях агрессивных сред.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 xml:space="preserve">Вопрос пожаробезопасности – это самый болезненный вопрос алюминиевой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 xml:space="preserve">. Под воздействием высоких температур (при пожаре это в пределах 900 -1200 </w:t>
      </w:r>
      <w:r w:rsidRPr="001215F1">
        <w:rPr>
          <w:rFonts w:ascii="Segoe UI" w:hAnsi="Segoe UI" w:cs="Segoe UI"/>
          <w:color w:val="343434"/>
          <w:sz w:val="26"/>
          <w:szCs w:val="26"/>
        </w:rPr>
        <w:t>°С)</w:t>
      </w:r>
      <w:r w:rsidRPr="001215F1">
        <w:rPr>
          <w:rFonts w:ascii="Segoe UI" w:hAnsi="Segoe UI" w:cs="Segoe UI"/>
        </w:rPr>
        <w:t xml:space="preserve"> алюминиевые профиля подвергаются значительной деформации, что приводит к нарушению целостности конструкции либо к полному ее разрушению.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Учитывая все факторы, очень важно правильно выбрать материалы для устройства системы вентилируемого фасада.  Сотрудники нашей компании помогут Вам выбрать нужные материалы, соответствующие все нормативно-техническим требованиям.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proofErr w:type="spellStart"/>
      <w:r w:rsidRPr="001215F1">
        <w:rPr>
          <w:rFonts w:ascii="Segoe UI" w:hAnsi="Segoe UI" w:cs="Segoe UI"/>
        </w:rPr>
        <w:t>Подконструкция</w:t>
      </w:r>
      <w:proofErr w:type="spellEnd"/>
      <w:r w:rsidRPr="001215F1">
        <w:rPr>
          <w:rFonts w:ascii="Segoe UI" w:hAnsi="Segoe UI" w:cs="Segoe UI"/>
        </w:rPr>
        <w:t xml:space="preserve"> из алюминиевых профилей представляет собой систему вертикальных направляющих, закреплённых к несущей конструкции при помощи кронштейнов. Вид вертикальных направляющий зависит от типа облицовочного экрана, выбранного для конкретного объекта. </w:t>
      </w:r>
    </w:p>
    <w:p w:rsidR="001052F8" w:rsidRPr="001215F1" w:rsidRDefault="001052F8" w:rsidP="001052F8">
      <w:pPr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ab/>
        <w:t xml:space="preserve">Стоимость алюминиевой </w:t>
      </w:r>
      <w:proofErr w:type="spellStart"/>
      <w:r w:rsidRPr="001215F1">
        <w:rPr>
          <w:rFonts w:ascii="Segoe UI" w:hAnsi="Segoe UI" w:cs="Segoe UI"/>
        </w:rPr>
        <w:t>подконструкции</w:t>
      </w:r>
      <w:proofErr w:type="spellEnd"/>
      <w:r w:rsidRPr="001215F1">
        <w:rPr>
          <w:rFonts w:ascii="Segoe UI" w:hAnsi="Segoe UI" w:cs="Segoe UI"/>
        </w:rPr>
        <w:t xml:space="preserve"> в зависимости </w:t>
      </w:r>
      <w:proofErr w:type="gramStart"/>
      <w:r w:rsidRPr="001215F1">
        <w:rPr>
          <w:rFonts w:ascii="Segoe UI" w:hAnsi="Segoe UI" w:cs="Segoe UI"/>
        </w:rPr>
        <w:t>от  типа</w:t>
      </w:r>
      <w:proofErr w:type="gramEnd"/>
      <w:r w:rsidRPr="001215F1">
        <w:rPr>
          <w:rFonts w:ascii="Segoe UI" w:hAnsi="Segoe UI" w:cs="Segoe UI"/>
        </w:rPr>
        <w:t xml:space="preserve"> профилей и комплектующих, степени неровности поверхности, архитектурной сложности варьируется в пределах от 500 – до 1000 р/</w:t>
      </w:r>
      <w:proofErr w:type="spellStart"/>
      <w:r w:rsidRPr="001215F1">
        <w:rPr>
          <w:rFonts w:ascii="Segoe UI" w:hAnsi="Segoe UI" w:cs="Segoe UI"/>
        </w:rPr>
        <w:t>кв</w:t>
      </w:r>
      <w:proofErr w:type="spellEnd"/>
      <w:r w:rsidRPr="001215F1">
        <w:rPr>
          <w:rFonts w:ascii="Segoe UI" w:hAnsi="Segoe UI" w:cs="Segoe UI"/>
        </w:rPr>
        <w:t xml:space="preserve"> м.</w:t>
      </w:r>
    </w:p>
    <w:p w:rsidR="001052F8" w:rsidRPr="001215F1" w:rsidRDefault="001052F8" w:rsidP="001052F8">
      <w:pPr>
        <w:ind w:firstLine="708"/>
        <w:rPr>
          <w:rFonts w:ascii="Segoe UI" w:hAnsi="Segoe UI" w:cs="Segoe UI"/>
        </w:rPr>
      </w:pPr>
      <w:r w:rsidRPr="001215F1">
        <w:rPr>
          <w:rFonts w:ascii="Segoe UI" w:hAnsi="Segoe UI" w:cs="Segoe UI"/>
        </w:rPr>
        <w:t>Учитывая все факторы, очень важно правильно выбрать материалы для устройства системы вентилируемого фасада.  Сотрудники нашей компании помогут Вам выбрать нужные материалы, соответствующие все нормативно-техническим требованиям.</w:t>
      </w:r>
    </w:p>
    <w:p w:rsidR="001052F8" w:rsidRDefault="001052F8"/>
    <w:p w:rsidR="005E7025" w:rsidRDefault="005E7025">
      <w:bookmarkStart w:id="0" w:name="_GoBack"/>
      <w:bookmarkEnd w:id="0"/>
    </w:p>
    <w:sectPr w:rsidR="005E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F4333"/>
    <w:multiLevelType w:val="hybridMultilevel"/>
    <w:tmpl w:val="F1E4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285"/>
    <w:multiLevelType w:val="hybridMultilevel"/>
    <w:tmpl w:val="A322DD62"/>
    <w:lvl w:ilvl="0" w:tplc="E71EF24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822"/>
    <w:multiLevelType w:val="hybridMultilevel"/>
    <w:tmpl w:val="D4904ED6"/>
    <w:lvl w:ilvl="0" w:tplc="ABE63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373B70"/>
    <w:multiLevelType w:val="hybridMultilevel"/>
    <w:tmpl w:val="7D06C506"/>
    <w:lvl w:ilvl="0" w:tplc="384C27C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F8"/>
    <w:rsid w:val="001052F8"/>
    <w:rsid w:val="005E7025"/>
    <w:rsid w:val="006856A2"/>
    <w:rsid w:val="00D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B3FF05-7C61-4DA3-A45B-02DD2F2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7B"/>
    <w:rPr>
      <w:rFonts w:ascii="Segoe UI Light" w:hAnsi="Segoe UI Light"/>
    </w:rPr>
  </w:style>
  <w:style w:type="paragraph" w:styleId="1">
    <w:name w:val="heading 1"/>
    <w:basedOn w:val="a"/>
    <w:next w:val="a"/>
    <w:link w:val="10"/>
    <w:uiPriority w:val="9"/>
    <w:qFormat/>
    <w:rsid w:val="001052F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052F8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ru-RU"/>
    </w:rPr>
  </w:style>
  <w:style w:type="table" w:styleId="a4">
    <w:name w:val="Table Grid"/>
    <w:basedOn w:val="a1"/>
    <w:uiPriority w:val="59"/>
    <w:rsid w:val="001052F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ararostov</dc:creator>
  <cp:keywords/>
  <dc:description/>
  <cp:lastModifiedBy>ararostov</cp:lastModifiedBy>
  <cp:revision>2</cp:revision>
  <dcterms:created xsi:type="dcterms:W3CDTF">2016-01-12T08:11:00Z</dcterms:created>
  <dcterms:modified xsi:type="dcterms:W3CDTF">2016-01-12T08:12:00Z</dcterms:modified>
</cp:coreProperties>
</file>